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D34D" w14:textId="77777777" w:rsidR="00F81C09" w:rsidRDefault="00F81C09" w:rsidP="00183972">
      <w:pPr>
        <w:jc w:val="center"/>
        <w:rPr>
          <w:rFonts w:ascii="Tahoma" w:hAnsi="Tahoma" w:cs="Tahoma"/>
          <w:b/>
          <w:sz w:val="32"/>
          <w:szCs w:val="32"/>
        </w:rPr>
      </w:pPr>
      <w:r>
        <w:rPr>
          <w:rFonts w:ascii="Tahoma" w:hAnsi="Tahoma" w:cs="Tahoma"/>
          <w:b/>
          <w:sz w:val="32"/>
          <w:szCs w:val="32"/>
        </w:rPr>
        <w:t xml:space="preserve">VÝZVA K PODÁNÍ NABÍDKY </w:t>
      </w:r>
    </w:p>
    <w:p w14:paraId="03DCD34E" w14:textId="77777777" w:rsidR="008B5DEA" w:rsidRPr="00DC1F1D" w:rsidRDefault="00F81C09" w:rsidP="00183972">
      <w:pPr>
        <w:jc w:val="center"/>
        <w:rPr>
          <w:rFonts w:ascii="Tahoma" w:hAnsi="Tahoma" w:cs="Tahoma"/>
          <w:b/>
          <w:sz w:val="32"/>
          <w:szCs w:val="32"/>
        </w:rPr>
      </w:pPr>
      <w:r w:rsidRPr="00DC1F1D">
        <w:rPr>
          <w:rFonts w:ascii="Tahoma" w:hAnsi="Tahoma" w:cs="Tahoma"/>
          <w:b/>
          <w:sz w:val="32"/>
          <w:szCs w:val="32"/>
        </w:rPr>
        <w:t>A</w:t>
      </w:r>
    </w:p>
    <w:p w14:paraId="03DCD34F" w14:textId="77777777" w:rsidR="00AF773C" w:rsidRPr="00C7305B" w:rsidRDefault="00AF773C" w:rsidP="00183972">
      <w:pPr>
        <w:jc w:val="center"/>
        <w:rPr>
          <w:rFonts w:ascii="Tahoma" w:hAnsi="Tahoma" w:cs="Tahoma"/>
          <w:b/>
          <w:sz w:val="32"/>
          <w:szCs w:val="32"/>
        </w:rPr>
      </w:pPr>
      <w:r w:rsidRPr="00C7305B">
        <w:rPr>
          <w:rFonts w:ascii="Tahoma" w:hAnsi="Tahoma" w:cs="Tahoma"/>
          <w:b/>
          <w:sz w:val="32"/>
          <w:szCs w:val="32"/>
        </w:rPr>
        <w:t>ZADÁVACÍ DOKUMENTACE</w:t>
      </w:r>
    </w:p>
    <w:p w14:paraId="03DCD350" w14:textId="77777777" w:rsidR="00DF7A8B" w:rsidRDefault="00DF7A8B" w:rsidP="00433A18">
      <w:pPr>
        <w:rPr>
          <w:rFonts w:ascii="Tahoma" w:hAnsi="Tahoma" w:cs="Tahoma"/>
          <w:sz w:val="20"/>
          <w:szCs w:val="20"/>
        </w:rPr>
      </w:pPr>
    </w:p>
    <w:p w14:paraId="03DCD351" w14:textId="77777777" w:rsidR="00DF7A8B" w:rsidRPr="00C7305B" w:rsidRDefault="00DF7A8B" w:rsidP="00E63233">
      <w:pPr>
        <w:rPr>
          <w:rFonts w:ascii="Tahoma" w:hAnsi="Tahoma" w:cs="Tahoma"/>
          <w:sz w:val="20"/>
          <w:szCs w:val="20"/>
        </w:rPr>
      </w:pPr>
    </w:p>
    <w:p w14:paraId="03DCD352" w14:textId="0472682D" w:rsidR="008C636E" w:rsidRPr="00C7305B" w:rsidRDefault="00424E53" w:rsidP="00E63233">
      <w:pPr>
        <w:rPr>
          <w:rFonts w:ascii="Tahoma" w:hAnsi="Tahoma" w:cs="Tahoma"/>
          <w:sz w:val="20"/>
          <w:szCs w:val="20"/>
        </w:rPr>
      </w:pPr>
      <w:r>
        <w:rPr>
          <w:rFonts w:ascii="Tahoma" w:hAnsi="Tahoma" w:cs="Tahoma"/>
          <w:noProof/>
          <w:sz w:val="20"/>
          <w:szCs w:val="20"/>
        </w:rPr>
        <mc:AlternateContent>
          <mc:Choice Requires="wpc">
            <w:drawing>
              <wp:inline distT="0" distB="0" distL="0" distR="0" wp14:anchorId="03DCD4D5" wp14:editId="29E015A8">
                <wp:extent cx="5643880" cy="694055"/>
                <wp:effectExtent l="4445" t="26670" r="0" b="22225"/>
                <wp:docPr id="34" name="Plátno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49214257" name="Text Box 7"/>
                        <wps:cNvSpPr txBox="1">
                          <a:spLocks noChangeArrowheads="1"/>
                        </wps:cNvSpPr>
                        <wps:spPr bwMode="auto">
                          <a:xfrm>
                            <a:off x="91400" y="0"/>
                            <a:ext cx="5486481" cy="694055"/>
                          </a:xfrm>
                          <a:prstGeom prst="rect">
                            <a:avLst/>
                          </a:prstGeom>
                          <a:noFill/>
                          <a:ln w="38100">
                            <a:solidFill>
                              <a:srgbClr val="000080"/>
                            </a:solidFill>
                            <a:miter lim="800000"/>
                            <a:headEnd/>
                            <a:tailEnd/>
                          </a:ln>
                          <a:extLst>
                            <a:ext uri="{909E8E84-426E-40DD-AFC4-6F175D3DCCD1}">
                              <a14:hiddenFill xmlns:a14="http://schemas.microsoft.com/office/drawing/2010/main">
                                <a:solidFill>
                                  <a:srgbClr val="333399"/>
                                </a:solidFill>
                              </a14:hiddenFill>
                            </a:ext>
                          </a:extLst>
                        </wps:spPr>
                        <wps:txbx>
                          <w:txbxContent>
                            <w:p w14:paraId="03DCD505" w14:textId="353A8315" w:rsidR="00791EB7" w:rsidRPr="00DF1D59" w:rsidRDefault="00470423" w:rsidP="00DF1D59">
                              <w:pPr>
                                <w:jc w:val="center"/>
                                <w:rPr>
                                  <w:sz w:val="28"/>
                                  <w:szCs w:val="28"/>
                                </w:rPr>
                              </w:pPr>
                              <w:bookmarkStart w:id="0" w:name="_Hlk197525541"/>
                              <w:r w:rsidRPr="00DF1D59">
                                <w:rPr>
                                  <w:rFonts w:ascii="Tahoma" w:hAnsi="Tahoma" w:cs="Tahoma"/>
                                  <w:b/>
                                  <w:bCs/>
                                  <w:sz w:val="28"/>
                                  <w:szCs w:val="28"/>
                                </w:rPr>
                                <w:t>Stavební úpravy ZŠ – sanace části 1. PP, rekonstrukce páteřních tras ZTI a EL, chlazení a akustické úpravy 2. NP</w:t>
                              </w:r>
                              <w:bookmarkEnd w:id="0"/>
                            </w:p>
                          </w:txbxContent>
                        </wps:txbx>
                        <wps:bodyPr rot="0" vert="horz" wrap="square" lIns="91440" tIns="45720" rIns="91440" bIns="45720" anchor="t" anchorCtr="0" upright="1">
                          <a:noAutofit/>
                        </wps:bodyPr>
                      </wps:wsp>
                    </wpc:wpc>
                  </a:graphicData>
                </a:graphic>
              </wp:inline>
            </w:drawing>
          </mc:Choice>
          <mc:Fallback>
            <w:pict>
              <v:group w14:anchorId="03DCD4D5" id="Plátno 6" o:spid="_x0000_s1026" editas="canvas" style="width:444.4pt;height:54.65pt;mso-position-horizontal-relative:char;mso-position-vertical-relative:line" coordsize="56438,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438;height:6940;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914;width:54864;height:6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" filled="f" fillcolor="#339" strokecolor="navy" strokeweight="3pt">
                  <v:textbox>
                    <w:txbxContent>
                      <w:p w14:paraId="03DCD505" w14:textId="353A8315" w:rsidR="00791EB7" w:rsidRPr="00DF1D59" w:rsidRDefault="00470423" w:rsidP="00DF1D59">
                        <w:pPr>
                          <w:jc w:val="center"/>
                          <w:rPr>
                            <w:sz w:val="28"/>
                            <w:szCs w:val="28"/>
                          </w:rPr>
                        </w:pPr>
                        <w:bookmarkStart w:id="1" w:name="_Hlk197525541"/>
                        <w:r w:rsidRPr="00DF1D59">
                          <w:rPr>
                            <w:rFonts w:ascii="Tahoma" w:hAnsi="Tahoma" w:cs="Tahoma"/>
                            <w:b/>
                            <w:bCs/>
                            <w:sz w:val="28"/>
                            <w:szCs w:val="28"/>
                          </w:rPr>
                          <w:t>Stavební úpravy ZŠ – sanace části 1. PP, rekonstrukce páteřních tras ZTI a EL, chlazení a akustické úpravy 2. NP</w:t>
                        </w:r>
                        <w:bookmarkEnd w:id="1"/>
                      </w:p>
                    </w:txbxContent>
                  </v:textbox>
                </v:shape>
                <w10:anchorlock/>
              </v:group>
            </w:pict>
          </mc:Fallback>
        </mc:AlternateContent>
      </w:r>
    </w:p>
    <w:p w14:paraId="03DCD353" w14:textId="77777777" w:rsidR="008C636E" w:rsidRPr="00C7305B" w:rsidRDefault="008C636E" w:rsidP="00FD0ED2">
      <w:pPr>
        <w:jc w:val="both"/>
        <w:rPr>
          <w:rFonts w:ascii="Tahoma" w:hAnsi="Tahoma" w:cs="Tahoma"/>
          <w:sz w:val="20"/>
          <w:szCs w:val="20"/>
        </w:rPr>
      </w:pPr>
    </w:p>
    <w:p w14:paraId="03DCD354" w14:textId="77777777" w:rsidR="00DB02C7" w:rsidRPr="00C7305B" w:rsidRDefault="00DB02C7" w:rsidP="00FD0ED2">
      <w:pPr>
        <w:jc w:val="both"/>
        <w:rPr>
          <w:rFonts w:ascii="Tahoma" w:hAnsi="Tahoma" w:cs="Tahoma"/>
          <w:sz w:val="20"/>
          <w:szCs w:val="20"/>
        </w:rPr>
      </w:pPr>
      <w:r w:rsidRPr="00C7305B">
        <w:rPr>
          <w:rFonts w:ascii="Tahoma" w:hAnsi="Tahoma" w:cs="Tahoma"/>
          <w:b/>
          <w:color w:val="000080"/>
          <w:sz w:val="20"/>
          <w:szCs w:val="20"/>
        </w:rPr>
        <w:t>ZADAVATEL</w:t>
      </w:r>
    </w:p>
    <w:p w14:paraId="03DCD355" w14:textId="0925778E" w:rsidR="00951E86" w:rsidRPr="00C7305B" w:rsidRDefault="00424E53" w:rsidP="00FD0ED2">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43392" behindDoc="0" locked="0" layoutInCell="1" allowOverlap="1" wp14:anchorId="03DCD4D6" wp14:editId="72177662">
                <wp:simplePos x="0" y="0"/>
                <wp:positionH relativeFrom="column">
                  <wp:posOffset>0</wp:posOffset>
                </wp:positionH>
                <wp:positionV relativeFrom="paragraph">
                  <wp:posOffset>114299</wp:posOffset>
                </wp:positionV>
                <wp:extent cx="5715000" cy="0"/>
                <wp:effectExtent l="0" t="0" r="0" b="0"/>
                <wp:wrapNone/>
                <wp:docPr id="1457960875" name="Přímá spojnic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43AEBB" id="Přímá spojnice 71" o:spid="_x0000_s1026" style="position:absolute;z-index:251643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r w:rsidR="00702B5D" w:rsidRPr="00C7305B">
        <w:rPr>
          <w:rFonts w:ascii="Tahoma" w:hAnsi="Tahoma" w:cs="Tahoma"/>
          <w:sz w:val="20"/>
          <w:szCs w:val="20"/>
        </w:rPr>
        <w:tab/>
      </w:r>
    </w:p>
    <w:p w14:paraId="03DCD356" w14:textId="77777777" w:rsidR="004D474B" w:rsidRDefault="004D474B" w:rsidP="004D474B">
      <w:pPr>
        <w:jc w:val="both"/>
        <w:rPr>
          <w:rFonts w:ascii="Tahoma" w:hAnsi="Tahoma" w:cs="Tahoma"/>
          <w:bCs/>
          <w:sz w:val="20"/>
          <w:szCs w:val="20"/>
        </w:rPr>
      </w:pPr>
    </w:p>
    <w:p w14:paraId="03DCD357" w14:textId="77777777" w:rsidR="000A52CA" w:rsidRPr="00264FE7" w:rsidRDefault="000A52CA" w:rsidP="000A52CA">
      <w:pPr>
        <w:tabs>
          <w:tab w:val="left" w:pos="1984"/>
          <w:tab w:val="left" w:pos="2835"/>
          <w:tab w:val="left" w:pos="6520"/>
        </w:tabs>
        <w:spacing w:after="120"/>
        <w:ind w:left="2829" w:hanging="2829"/>
        <w:jc w:val="both"/>
        <w:rPr>
          <w:rFonts w:ascii="Tahoma" w:hAnsi="Tahoma" w:cs="Tahoma"/>
          <w:b/>
          <w:sz w:val="20"/>
          <w:szCs w:val="20"/>
        </w:rPr>
      </w:pPr>
      <w:bookmarkStart w:id="2" w:name="_Hlk64202594"/>
      <w:r>
        <w:rPr>
          <w:rFonts w:ascii="Tahoma" w:hAnsi="Tahoma" w:cs="Tahoma"/>
          <w:b/>
          <w:sz w:val="20"/>
          <w:szCs w:val="20"/>
        </w:rPr>
        <w:t>Město Libčice nad Vltavou</w:t>
      </w:r>
    </w:p>
    <w:p w14:paraId="03DCD358" w14:textId="77777777" w:rsidR="000A52CA" w:rsidRPr="00264FE7" w:rsidRDefault="000A52CA" w:rsidP="000A52CA">
      <w:pPr>
        <w:jc w:val="both"/>
        <w:rPr>
          <w:rFonts w:ascii="Tahoma" w:hAnsi="Tahoma" w:cs="Tahoma"/>
          <w:bCs/>
          <w:sz w:val="20"/>
          <w:szCs w:val="20"/>
        </w:rPr>
      </w:pPr>
      <w:r w:rsidRPr="00264FE7">
        <w:rPr>
          <w:rFonts w:ascii="Tahoma" w:hAnsi="Tahoma" w:cs="Tahoma"/>
          <w:bCs/>
          <w:sz w:val="20"/>
          <w:szCs w:val="20"/>
        </w:rPr>
        <w:t>Sídlo:</w:t>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Pr>
          <w:rFonts w:ascii="Tahoma" w:hAnsi="Tahoma" w:cs="Tahoma"/>
          <w:sz w:val="20"/>
          <w:szCs w:val="20"/>
        </w:rPr>
        <w:t>nám. Svobody 90, 252 66 Libčice nad Vltavou</w:t>
      </w:r>
    </w:p>
    <w:bookmarkEnd w:id="2"/>
    <w:p w14:paraId="03DCD359" w14:textId="72BEB441" w:rsidR="000A52CA" w:rsidRPr="00264FE7" w:rsidRDefault="000A52CA" w:rsidP="000A52CA">
      <w:pPr>
        <w:tabs>
          <w:tab w:val="left" w:pos="1984"/>
          <w:tab w:val="left" w:pos="2835"/>
          <w:tab w:val="left" w:pos="6520"/>
        </w:tabs>
        <w:ind w:left="2832" w:hanging="2832"/>
        <w:jc w:val="both"/>
        <w:rPr>
          <w:rFonts w:ascii="Tahoma" w:hAnsi="Tahoma" w:cs="Tahoma"/>
          <w:bCs/>
          <w:sz w:val="20"/>
          <w:szCs w:val="20"/>
        </w:rPr>
      </w:pPr>
      <w:r w:rsidRPr="00264FE7">
        <w:rPr>
          <w:rFonts w:ascii="Tahoma" w:hAnsi="Tahoma" w:cs="Tahoma"/>
          <w:bCs/>
          <w:sz w:val="20"/>
          <w:szCs w:val="20"/>
        </w:rPr>
        <w:t>IČ</w:t>
      </w:r>
      <w:r w:rsidR="00DF2112">
        <w:rPr>
          <w:rFonts w:ascii="Tahoma" w:hAnsi="Tahoma" w:cs="Tahoma"/>
          <w:bCs/>
          <w:sz w:val="20"/>
          <w:szCs w:val="20"/>
        </w:rPr>
        <w:t>O</w:t>
      </w:r>
      <w:r w:rsidRPr="00264FE7">
        <w:rPr>
          <w:rFonts w:ascii="Tahoma" w:hAnsi="Tahoma" w:cs="Tahoma"/>
          <w:bCs/>
          <w:sz w:val="20"/>
          <w:szCs w:val="20"/>
        </w:rPr>
        <w:t xml:space="preserve">: </w:t>
      </w:r>
      <w:r w:rsidRPr="00264FE7">
        <w:rPr>
          <w:rFonts w:ascii="Tahoma" w:hAnsi="Tahoma" w:cs="Tahoma"/>
          <w:bCs/>
          <w:sz w:val="20"/>
          <w:szCs w:val="20"/>
        </w:rPr>
        <w:tab/>
      </w:r>
      <w:r w:rsidRPr="00264FE7">
        <w:rPr>
          <w:rFonts w:ascii="Tahoma" w:hAnsi="Tahoma" w:cs="Tahoma"/>
          <w:bCs/>
          <w:sz w:val="20"/>
          <w:szCs w:val="20"/>
        </w:rPr>
        <w:tab/>
      </w:r>
      <w:r>
        <w:rPr>
          <w:rFonts w:ascii="Tahoma" w:hAnsi="Tahoma" w:cs="Tahoma"/>
          <w:sz w:val="20"/>
          <w:szCs w:val="20"/>
        </w:rPr>
        <w:t>00241407</w:t>
      </w:r>
    </w:p>
    <w:p w14:paraId="03DCD35A" w14:textId="4E6A1E8C" w:rsidR="000A52CA" w:rsidRPr="00264FE7" w:rsidRDefault="000A52CA" w:rsidP="000A52CA">
      <w:pPr>
        <w:tabs>
          <w:tab w:val="left" w:pos="1984"/>
          <w:tab w:val="left" w:pos="2835"/>
          <w:tab w:val="left" w:pos="6520"/>
        </w:tabs>
        <w:ind w:left="2832" w:hanging="2832"/>
        <w:jc w:val="both"/>
        <w:rPr>
          <w:rFonts w:ascii="Tahoma" w:hAnsi="Tahoma" w:cs="Tahoma"/>
          <w:bCs/>
          <w:sz w:val="20"/>
          <w:szCs w:val="20"/>
        </w:rPr>
      </w:pPr>
      <w:r w:rsidRPr="00264FE7">
        <w:rPr>
          <w:rFonts w:ascii="Tahoma" w:hAnsi="Tahoma" w:cs="Tahoma"/>
          <w:sz w:val="20"/>
          <w:szCs w:val="20"/>
        </w:rPr>
        <w:t>Zast</w:t>
      </w:r>
      <w:r w:rsidR="00DF2112">
        <w:rPr>
          <w:rFonts w:ascii="Tahoma" w:hAnsi="Tahoma" w:cs="Tahoma"/>
          <w:sz w:val="20"/>
          <w:szCs w:val="20"/>
        </w:rPr>
        <w:t>upuje</w:t>
      </w:r>
      <w:r w:rsidRPr="00264FE7">
        <w:rPr>
          <w:rFonts w:ascii="Tahoma" w:hAnsi="Tahoma" w:cs="Tahoma"/>
          <w:sz w:val="20"/>
          <w:szCs w:val="20"/>
        </w:rPr>
        <w:t>:</w:t>
      </w:r>
      <w:r w:rsidRPr="00264FE7">
        <w:rPr>
          <w:rFonts w:ascii="Tahoma" w:hAnsi="Tahoma" w:cs="Tahoma"/>
          <w:sz w:val="20"/>
          <w:szCs w:val="20"/>
        </w:rPr>
        <w:tab/>
      </w:r>
      <w:r w:rsidRPr="00264FE7">
        <w:rPr>
          <w:rFonts w:ascii="Tahoma" w:hAnsi="Tahoma" w:cs="Tahoma"/>
          <w:sz w:val="20"/>
          <w:szCs w:val="20"/>
        </w:rPr>
        <w:tab/>
      </w:r>
      <w:r>
        <w:rPr>
          <w:rFonts w:ascii="Tahoma" w:hAnsi="Tahoma" w:cs="Tahoma"/>
          <w:sz w:val="20"/>
          <w:szCs w:val="20"/>
        </w:rPr>
        <w:tab/>
        <w:t>Ing. Petr</w:t>
      </w:r>
      <w:r w:rsidR="00C4360B">
        <w:rPr>
          <w:rFonts w:ascii="Tahoma" w:hAnsi="Tahoma" w:cs="Tahoma"/>
          <w:sz w:val="20"/>
          <w:szCs w:val="20"/>
        </w:rPr>
        <w:t>a</w:t>
      </w:r>
      <w:r>
        <w:rPr>
          <w:rFonts w:ascii="Tahoma" w:hAnsi="Tahoma" w:cs="Tahoma"/>
          <w:sz w:val="20"/>
          <w:szCs w:val="20"/>
        </w:rPr>
        <w:t xml:space="preserve"> Pelešk</w:t>
      </w:r>
      <w:r w:rsidR="00D33584">
        <w:rPr>
          <w:rFonts w:ascii="Tahoma" w:hAnsi="Tahoma" w:cs="Tahoma"/>
          <w:sz w:val="20"/>
          <w:szCs w:val="20"/>
        </w:rPr>
        <w:t>ov</w:t>
      </w:r>
      <w:r w:rsidR="00C4360B">
        <w:rPr>
          <w:rFonts w:ascii="Tahoma" w:hAnsi="Tahoma" w:cs="Tahoma"/>
          <w:sz w:val="20"/>
          <w:szCs w:val="20"/>
        </w:rPr>
        <w:t>á</w:t>
      </w:r>
      <w:r w:rsidRPr="00DC77FF">
        <w:rPr>
          <w:rFonts w:ascii="Tahoma" w:hAnsi="Tahoma" w:cs="Tahoma"/>
          <w:sz w:val="20"/>
          <w:szCs w:val="20"/>
        </w:rPr>
        <w:t>, starost</w:t>
      </w:r>
      <w:r>
        <w:rPr>
          <w:rFonts w:ascii="Tahoma" w:hAnsi="Tahoma" w:cs="Tahoma"/>
          <w:sz w:val="20"/>
          <w:szCs w:val="20"/>
        </w:rPr>
        <w:t>k</w:t>
      </w:r>
      <w:r w:rsidR="00C4360B">
        <w:rPr>
          <w:rFonts w:ascii="Tahoma" w:hAnsi="Tahoma" w:cs="Tahoma"/>
          <w:sz w:val="20"/>
          <w:szCs w:val="20"/>
        </w:rPr>
        <w:t>a</w:t>
      </w:r>
    </w:p>
    <w:p w14:paraId="03DCD35B" w14:textId="77777777" w:rsidR="006D4853" w:rsidRDefault="006D4853" w:rsidP="006D4853">
      <w:pPr>
        <w:jc w:val="both"/>
        <w:rPr>
          <w:rFonts w:ascii="Tahoma" w:hAnsi="Tahoma" w:cs="Tahoma"/>
          <w:sz w:val="20"/>
          <w:szCs w:val="20"/>
        </w:rPr>
      </w:pPr>
    </w:p>
    <w:p w14:paraId="03DCD35C" w14:textId="77777777" w:rsidR="0098351C" w:rsidRPr="00C7305B" w:rsidRDefault="0098351C" w:rsidP="006D4853">
      <w:pPr>
        <w:jc w:val="both"/>
        <w:rPr>
          <w:rFonts w:ascii="Tahoma" w:hAnsi="Tahoma" w:cs="Tahoma"/>
          <w:sz w:val="20"/>
          <w:szCs w:val="20"/>
        </w:rPr>
      </w:pPr>
    </w:p>
    <w:p w14:paraId="03DCD35D" w14:textId="77777777" w:rsidR="00831E45" w:rsidRPr="00C7305B" w:rsidRDefault="00BA0534" w:rsidP="00FD0ED2">
      <w:pPr>
        <w:jc w:val="both"/>
        <w:rPr>
          <w:rFonts w:ascii="Tahoma" w:hAnsi="Tahoma" w:cs="Tahoma"/>
          <w:b/>
          <w:bCs/>
          <w:caps/>
          <w:color w:val="000080"/>
          <w:sz w:val="20"/>
          <w:szCs w:val="20"/>
        </w:rPr>
      </w:pPr>
      <w:r w:rsidRPr="00C7305B">
        <w:rPr>
          <w:rFonts w:ascii="Tahoma" w:hAnsi="Tahoma" w:cs="Tahoma"/>
          <w:b/>
          <w:bCs/>
          <w:caps/>
          <w:color w:val="000080"/>
          <w:sz w:val="20"/>
          <w:szCs w:val="20"/>
        </w:rPr>
        <w:t>Druh zadávacího řízení</w:t>
      </w:r>
    </w:p>
    <w:p w14:paraId="03DCD35E" w14:textId="14C08EEE" w:rsidR="00861EEA" w:rsidRPr="00C7305B" w:rsidRDefault="00424E53" w:rsidP="00FD0ED2">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46464" behindDoc="0" locked="0" layoutInCell="1" allowOverlap="1" wp14:anchorId="03DCD4D7" wp14:editId="2E3DD27B">
                <wp:simplePos x="0" y="0"/>
                <wp:positionH relativeFrom="column">
                  <wp:posOffset>0</wp:posOffset>
                </wp:positionH>
                <wp:positionV relativeFrom="paragraph">
                  <wp:posOffset>114299</wp:posOffset>
                </wp:positionV>
                <wp:extent cx="5715000" cy="0"/>
                <wp:effectExtent l="0" t="0" r="0" b="0"/>
                <wp:wrapNone/>
                <wp:docPr id="563630490" name="Přímá spojnic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13BFF4" id="Přímá spojnice 69" o:spid="_x0000_s1026" style="position:absolute;z-index:2516464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35F" w14:textId="77777777" w:rsidR="001966EE" w:rsidRPr="00C7305B" w:rsidRDefault="001966EE" w:rsidP="00FD0ED2">
      <w:pPr>
        <w:jc w:val="both"/>
        <w:rPr>
          <w:rFonts w:ascii="Tahoma" w:hAnsi="Tahoma" w:cs="Tahoma"/>
          <w:sz w:val="20"/>
          <w:szCs w:val="20"/>
        </w:rPr>
      </w:pPr>
    </w:p>
    <w:p w14:paraId="03DCD360" w14:textId="77777777" w:rsidR="00AF16FA" w:rsidRDefault="00596F79" w:rsidP="00FD0ED2">
      <w:pPr>
        <w:jc w:val="both"/>
        <w:rPr>
          <w:rFonts w:ascii="Tahoma" w:hAnsi="Tahoma" w:cs="Tahoma"/>
          <w:sz w:val="20"/>
          <w:szCs w:val="20"/>
        </w:rPr>
      </w:pPr>
      <w:r>
        <w:rPr>
          <w:rFonts w:ascii="Tahoma" w:hAnsi="Tahoma" w:cs="Tahoma"/>
          <w:sz w:val="20"/>
          <w:szCs w:val="20"/>
        </w:rPr>
        <w:t>Veřejná zakázka malého r</w:t>
      </w:r>
      <w:r w:rsidR="00E136CE">
        <w:rPr>
          <w:rFonts w:ascii="Tahoma" w:hAnsi="Tahoma" w:cs="Tahoma"/>
          <w:sz w:val="20"/>
          <w:szCs w:val="20"/>
        </w:rPr>
        <w:t>ozsahu</w:t>
      </w:r>
    </w:p>
    <w:p w14:paraId="03DCD361" w14:textId="77777777" w:rsidR="00BA0534" w:rsidRDefault="004D474B" w:rsidP="00FD0ED2">
      <w:pPr>
        <w:jc w:val="both"/>
        <w:rPr>
          <w:rFonts w:ascii="Tahoma" w:hAnsi="Tahoma" w:cs="Tahoma"/>
          <w:sz w:val="20"/>
          <w:szCs w:val="20"/>
        </w:rPr>
      </w:pPr>
      <w:r>
        <w:rPr>
          <w:rFonts w:ascii="Tahoma" w:hAnsi="Tahoma" w:cs="Tahoma"/>
          <w:sz w:val="20"/>
          <w:szCs w:val="20"/>
        </w:rPr>
        <w:t>Veřejná zakázka</w:t>
      </w:r>
      <w:r w:rsidR="00861EEA" w:rsidRPr="00C7305B">
        <w:rPr>
          <w:rFonts w:ascii="Tahoma" w:hAnsi="Tahoma" w:cs="Tahoma"/>
          <w:sz w:val="20"/>
          <w:szCs w:val="20"/>
        </w:rPr>
        <w:t xml:space="preserve"> </w:t>
      </w:r>
      <w:r w:rsidR="00440A43" w:rsidRPr="00440A43">
        <w:rPr>
          <w:rFonts w:ascii="Tahoma" w:hAnsi="Tahoma" w:cs="Tahoma"/>
          <w:sz w:val="20"/>
          <w:szCs w:val="20"/>
        </w:rPr>
        <w:t xml:space="preserve">na </w:t>
      </w:r>
      <w:r w:rsidR="00B960BF">
        <w:rPr>
          <w:rFonts w:ascii="Tahoma" w:hAnsi="Tahoma" w:cs="Tahoma"/>
          <w:sz w:val="20"/>
          <w:szCs w:val="20"/>
        </w:rPr>
        <w:t>stavební práce</w:t>
      </w:r>
    </w:p>
    <w:p w14:paraId="13A2C675" w14:textId="1B083F11" w:rsidR="00CC4C14" w:rsidRDefault="00CC4C14" w:rsidP="00FD0ED2">
      <w:pPr>
        <w:jc w:val="both"/>
        <w:rPr>
          <w:rFonts w:ascii="Tahoma" w:hAnsi="Tahoma" w:cs="Tahoma"/>
          <w:sz w:val="20"/>
          <w:szCs w:val="20"/>
        </w:rPr>
      </w:pPr>
      <w:r>
        <w:rPr>
          <w:rFonts w:ascii="Tahoma" w:hAnsi="Tahoma" w:cs="Tahoma"/>
          <w:sz w:val="20"/>
          <w:szCs w:val="20"/>
        </w:rPr>
        <w:t>Otevřená výzva</w:t>
      </w:r>
    </w:p>
    <w:p w14:paraId="03DCD362" w14:textId="77777777" w:rsidR="00AF5B65" w:rsidRPr="00C7305B" w:rsidRDefault="00AF5B65" w:rsidP="00FD0ED2">
      <w:pPr>
        <w:autoSpaceDE w:val="0"/>
        <w:autoSpaceDN w:val="0"/>
        <w:adjustRightInd w:val="0"/>
        <w:jc w:val="both"/>
        <w:rPr>
          <w:rFonts w:ascii="Tahoma" w:hAnsi="Tahoma" w:cs="Tahoma"/>
          <w:sz w:val="20"/>
          <w:szCs w:val="20"/>
        </w:rPr>
      </w:pPr>
    </w:p>
    <w:p w14:paraId="03DCD363" w14:textId="77777777" w:rsidR="00830597" w:rsidRDefault="00830597" w:rsidP="00FD0ED2">
      <w:pPr>
        <w:jc w:val="both"/>
        <w:rPr>
          <w:rFonts w:ascii="Tahoma" w:hAnsi="Tahoma" w:cs="Tahoma"/>
          <w:b/>
          <w:color w:val="000080"/>
          <w:sz w:val="20"/>
          <w:szCs w:val="20"/>
        </w:rPr>
      </w:pPr>
    </w:p>
    <w:p w14:paraId="03DCD364" w14:textId="77777777" w:rsidR="00BA0534" w:rsidRPr="00C7305B" w:rsidRDefault="00DB02C7" w:rsidP="00FD0ED2">
      <w:pPr>
        <w:jc w:val="both"/>
        <w:rPr>
          <w:rFonts w:ascii="Tahoma" w:hAnsi="Tahoma" w:cs="Tahoma"/>
          <w:b/>
          <w:color w:val="000080"/>
          <w:sz w:val="20"/>
          <w:szCs w:val="20"/>
        </w:rPr>
      </w:pPr>
      <w:r w:rsidRPr="00C7305B">
        <w:rPr>
          <w:rFonts w:ascii="Tahoma" w:hAnsi="Tahoma" w:cs="Tahoma"/>
          <w:b/>
          <w:color w:val="000080"/>
          <w:sz w:val="20"/>
          <w:szCs w:val="20"/>
        </w:rPr>
        <w:t>OSOBA</w:t>
      </w:r>
      <w:r w:rsidR="00BA0534" w:rsidRPr="00C7305B">
        <w:rPr>
          <w:rFonts w:ascii="Tahoma" w:hAnsi="Tahoma" w:cs="Tahoma"/>
          <w:b/>
          <w:color w:val="000080"/>
          <w:sz w:val="20"/>
          <w:szCs w:val="20"/>
        </w:rPr>
        <w:t xml:space="preserve"> POVĚŘENÁ ZADAVATEL</w:t>
      </w:r>
      <w:r w:rsidR="00861EEA" w:rsidRPr="00C7305B">
        <w:rPr>
          <w:rFonts w:ascii="Tahoma" w:hAnsi="Tahoma" w:cs="Tahoma"/>
          <w:b/>
          <w:color w:val="000080"/>
          <w:sz w:val="20"/>
          <w:szCs w:val="20"/>
        </w:rPr>
        <w:t>SKÝMI ČINNOSTMI</w:t>
      </w:r>
    </w:p>
    <w:p w14:paraId="03DCD365" w14:textId="1780E131" w:rsidR="00831E45" w:rsidRPr="00C7305B" w:rsidRDefault="00424E53" w:rsidP="00FD0ED2">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44416" behindDoc="0" locked="0" layoutInCell="1" allowOverlap="1" wp14:anchorId="03DCD4D8" wp14:editId="1DD535E2">
                <wp:simplePos x="0" y="0"/>
                <wp:positionH relativeFrom="column">
                  <wp:posOffset>0</wp:posOffset>
                </wp:positionH>
                <wp:positionV relativeFrom="paragraph">
                  <wp:posOffset>114299</wp:posOffset>
                </wp:positionV>
                <wp:extent cx="5715000" cy="0"/>
                <wp:effectExtent l="0" t="0" r="0" b="0"/>
                <wp:wrapNone/>
                <wp:docPr id="1121594807" name="Přímá spojnic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8323D8" id="Přímá spojnice 67"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r w:rsidR="00831E45" w:rsidRPr="00C7305B">
        <w:rPr>
          <w:rFonts w:ascii="Tahoma" w:hAnsi="Tahoma" w:cs="Tahoma"/>
          <w:sz w:val="20"/>
          <w:szCs w:val="20"/>
        </w:rPr>
        <w:tab/>
      </w:r>
    </w:p>
    <w:p w14:paraId="03DCD366" w14:textId="77777777" w:rsidR="001966EE" w:rsidRPr="00C7305B" w:rsidRDefault="001966EE" w:rsidP="00FD0ED2">
      <w:pPr>
        <w:jc w:val="both"/>
        <w:rPr>
          <w:rFonts w:ascii="Tahoma" w:hAnsi="Tahoma" w:cs="Tahoma"/>
          <w:sz w:val="20"/>
          <w:szCs w:val="20"/>
        </w:rPr>
      </w:pPr>
    </w:p>
    <w:p w14:paraId="03DCD367" w14:textId="77777777" w:rsidR="002E7458" w:rsidRDefault="00AB1A70" w:rsidP="00C4360B">
      <w:pPr>
        <w:spacing w:after="120"/>
        <w:jc w:val="both"/>
        <w:rPr>
          <w:rFonts w:ascii="Tahoma" w:hAnsi="Tahoma" w:cs="Tahoma"/>
          <w:sz w:val="20"/>
          <w:szCs w:val="20"/>
        </w:rPr>
      </w:pPr>
      <w:r>
        <w:rPr>
          <w:noProof/>
        </w:rPr>
        <w:drawing>
          <wp:anchor distT="0" distB="0" distL="114300" distR="114300" simplePos="0" relativeHeight="251640320" behindDoc="1" locked="0" layoutInCell="1" allowOverlap="1" wp14:anchorId="03DCD4D9" wp14:editId="03DCD4DA">
            <wp:simplePos x="0" y="0"/>
            <wp:positionH relativeFrom="margin">
              <wp:posOffset>3542665</wp:posOffset>
            </wp:positionH>
            <wp:positionV relativeFrom="paragraph">
              <wp:posOffset>10160</wp:posOffset>
            </wp:positionV>
            <wp:extent cx="2141220" cy="342265"/>
            <wp:effectExtent l="0" t="0" r="0" b="635"/>
            <wp:wrapTight wrapText="bothSides">
              <wp:wrapPolygon edited="0">
                <wp:start x="769" y="0"/>
                <wp:lineTo x="0" y="15629"/>
                <wp:lineTo x="0" y="20438"/>
                <wp:lineTo x="5957" y="20438"/>
                <wp:lineTo x="20947" y="20438"/>
                <wp:lineTo x="21331" y="19236"/>
                <wp:lineTo x="21331" y="0"/>
                <wp:lineTo x="4996" y="0"/>
                <wp:lineTo x="769" y="0"/>
              </wp:wrapPolygon>
            </wp:wrapTight>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1220" cy="342265"/>
                    </a:xfrm>
                    <a:prstGeom prst="rect">
                      <a:avLst/>
                    </a:prstGeom>
                    <a:noFill/>
                    <a:ln>
                      <a:noFill/>
                    </a:ln>
                  </pic:spPr>
                </pic:pic>
              </a:graphicData>
            </a:graphic>
          </wp:anchor>
        </w:drawing>
      </w:r>
      <w:r w:rsidR="002E7458" w:rsidRPr="00C91231">
        <w:rPr>
          <w:rFonts w:ascii="Tahoma" w:hAnsi="Tahoma" w:cs="Tahoma"/>
          <w:sz w:val="20"/>
          <w:szCs w:val="20"/>
        </w:rPr>
        <w:t>Mgr. Jakub Grafnetter, advokát</w:t>
      </w:r>
    </w:p>
    <w:p w14:paraId="03DCD368" w14:textId="77777777" w:rsidR="002E7458" w:rsidRDefault="000D5047" w:rsidP="002E7458">
      <w:pPr>
        <w:jc w:val="both"/>
        <w:rPr>
          <w:rFonts w:ascii="Tahoma" w:hAnsi="Tahoma" w:cs="Tahoma"/>
          <w:sz w:val="20"/>
          <w:szCs w:val="20"/>
        </w:rPr>
      </w:pPr>
      <w:r>
        <w:rPr>
          <w:rFonts w:ascii="Tahoma" w:hAnsi="Tahoma" w:cs="Tahoma"/>
          <w:sz w:val="20"/>
          <w:szCs w:val="20"/>
        </w:rPr>
        <w:t>Office Park Nové Dvory</w:t>
      </w:r>
    </w:p>
    <w:p w14:paraId="03DCD369" w14:textId="77777777" w:rsidR="000D5047" w:rsidRPr="00C91231" w:rsidRDefault="000D5047" w:rsidP="002E7458">
      <w:pPr>
        <w:jc w:val="both"/>
        <w:rPr>
          <w:rFonts w:ascii="Tahoma" w:hAnsi="Tahoma" w:cs="Tahoma"/>
          <w:sz w:val="20"/>
          <w:szCs w:val="20"/>
        </w:rPr>
      </w:pPr>
      <w:r>
        <w:rPr>
          <w:rFonts w:ascii="Tahoma" w:hAnsi="Tahoma" w:cs="Tahoma"/>
          <w:sz w:val="20"/>
          <w:szCs w:val="20"/>
        </w:rPr>
        <w:t>Durychova 101/66, 142 00 Praha 4</w:t>
      </w:r>
    </w:p>
    <w:p w14:paraId="03DCD36A" w14:textId="77777777" w:rsidR="002E7458" w:rsidRDefault="002E7458" w:rsidP="00FD0ED2">
      <w:pPr>
        <w:jc w:val="both"/>
        <w:rPr>
          <w:rFonts w:ascii="Tahoma" w:hAnsi="Tahoma" w:cs="Tahoma"/>
          <w:b/>
          <w:caps/>
          <w:color w:val="000080"/>
          <w:sz w:val="20"/>
          <w:szCs w:val="20"/>
        </w:rPr>
      </w:pPr>
    </w:p>
    <w:p w14:paraId="03DCD36B" w14:textId="77777777" w:rsidR="00861EEA" w:rsidRPr="00C7305B" w:rsidRDefault="00951E86" w:rsidP="00FD0ED2">
      <w:pPr>
        <w:jc w:val="both"/>
        <w:rPr>
          <w:rFonts w:ascii="Tahoma" w:hAnsi="Tahoma" w:cs="Tahoma"/>
          <w:b/>
          <w:caps/>
          <w:color w:val="000080"/>
          <w:sz w:val="20"/>
          <w:szCs w:val="20"/>
        </w:rPr>
      </w:pPr>
      <w:r w:rsidRPr="00C7305B">
        <w:rPr>
          <w:rFonts w:ascii="Tahoma" w:hAnsi="Tahoma" w:cs="Tahoma"/>
          <w:b/>
          <w:caps/>
          <w:color w:val="000080"/>
          <w:sz w:val="20"/>
          <w:szCs w:val="20"/>
        </w:rPr>
        <w:t>Kontaktní osoba</w:t>
      </w:r>
      <w:r w:rsidR="00BA0534" w:rsidRPr="00C7305B">
        <w:rPr>
          <w:rFonts w:ascii="Tahoma" w:hAnsi="Tahoma" w:cs="Tahoma"/>
          <w:b/>
          <w:caps/>
          <w:color w:val="000080"/>
          <w:sz w:val="20"/>
          <w:szCs w:val="20"/>
        </w:rPr>
        <w:t xml:space="preserve"> </w:t>
      </w:r>
    </w:p>
    <w:p w14:paraId="03DCD36C" w14:textId="01B99F47" w:rsidR="00861EEA" w:rsidRPr="00C7305B" w:rsidRDefault="00424E53" w:rsidP="00FD0ED2">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47488" behindDoc="0" locked="0" layoutInCell="1" allowOverlap="1" wp14:anchorId="03DCD4DB" wp14:editId="60C85D8C">
                <wp:simplePos x="0" y="0"/>
                <wp:positionH relativeFrom="column">
                  <wp:posOffset>0</wp:posOffset>
                </wp:positionH>
                <wp:positionV relativeFrom="paragraph">
                  <wp:posOffset>114299</wp:posOffset>
                </wp:positionV>
                <wp:extent cx="5715000" cy="0"/>
                <wp:effectExtent l="0" t="0" r="0" b="0"/>
                <wp:wrapNone/>
                <wp:docPr id="2026351502" name="Přímá spojnic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BF7D7E" id="Přímá spojnice 65" o:spid="_x0000_s1026" style="position:absolute;z-index:251647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36D" w14:textId="77777777" w:rsidR="001966EE" w:rsidRPr="00C7305B" w:rsidRDefault="001966EE" w:rsidP="00FD0ED2">
      <w:pPr>
        <w:jc w:val="both"/>
        <w:rPr>
          <w:rFonts w:ascii="Tahoma" w:hAnsi="Tahoma" w:cs="Tahoma"/>
          <w:sz w:val="20"/>
          <w:szCs w:val="20"/>
        </w:rPr>
      </w:pPr>
    </w:p>
    <w:p w14:paraId="03DCD36E" w14:textId="77777777" w:rsidR="006D4853" w:rsidRDefault="005F496E" w:rsidP="006D4853">
      <w:pPr>
        <w:rPr>
          <w:rFonts w:ascii="Tahoma" w:hAnsi="Tahoma" w:cs="Tahoma"/>
          <w:sz w:val="20"/>
          <w:szCs w:val="20"/>
        </w:rPr>
      </w:pPr>
      <w:r>
        <w:rPr>
          <w:rFonts w:ascii="Tahoma" w:hAnsi="Tahoma" w:cs="Tahoma"/>
          <w:sz w:val="20"/>
          <w:szCs w:val="20"/>
        </w:rPr>
        <w:t>Magdaléna Bičová</w:t>
      </w:r>
    </w:p>
    <w:p w14:paraId="03DCD36F" w14:textId="77777777" w:rsidR="006D4853" w:rsidRPr="00A3236B" w:rsidRDefault="006D4853" w:rsidP="006D4853">
      <w:pPr>
        <w:rPr>
          <w:rFonts w:ascii="Tahoma" w:hAnsi="Tahoma" w:cs="Tahoma"/>
          <w:sz w:val="20"/>
          <w:szCs w:val="20"/>
        </w:rPr>
      </w:pPr>
      <w:r w:rsidRPr="00453F63">
        <w:rPr>
          <w:rFonts w:ascii="Tahoma" w:hAnsi="Tahoma" w:cs="Tahoma"/>
          <w:sz w:val="20"/>
          <w:szCs w:val="20"/>
        </w:rPr>
        <w:t>manažer</w:t>
      </w:r>
      <w:r w:rsidR="005F496E">
        <w:rPr>
          <w:rFonts w:ascii="Tahoma" w:hAnsi="Tahoma" w:cs="Tahoma"/>
          <w:sz w:val="20"/>
          <w:szCs w:val="20"/>
        </w:rPr>
        <w:t>ka</w:t>
      </w:r>
      <w:r w:rsidRPr="00453F63">
        <w:rPr>
          <w:rFonts w:ascii="Tahoma" w:hAnsi="Tahoma" w:cs="Tahoma"/>
          <w:sz w:val="20"/>
          <w:szCs w:val="20"/>
        </w:rPr>
        <w:t xml:space="preserve"> veřejných zakázek</w:t>
      </w:r>
    </w:p>
    <w:p w14:paraId="03DCD370" w14:textId="77777777" w:rsidR="008E2B73" w:rsidRPr="00C7305B" w:rsidRDefault="008E2B73" w:rsidP="00FD0ED2">
      <w:pPr>
        <w:jc w:val="both"/>
        <w:rPr>
          <w:rFonts w:ascii="Tahoma" w:hAnsi="Tahoma" w:cs="Tahoma"/>
          <w:sz w:val="20"/>
          <w:szCs w:val="20"/>
        </w:rPr>
      </w:pPr>
    </w:p>
    <w:p w14:paraId="03DCD371" w14:textId="77777777" w:rsidR="00861EEA" w:rsidRPr="00C7305B" w:rsidRDefault="00861EEA" w:rsidP="00FD0ED2">
      <w:pPr>
        <w:jc w:val="both"/>
        <w:rPr>
          <w:rFonts w:ascii="Tahoma" w:hAnsi="Tahoma" w:cs="Tahoma"/>
          <w:b/>
          <w:color w:val="000080"/>
          <w:sz w:val="20"/>
          <w:szCs w:val="20"/>
        </w:rPr>
      </w:pPr>
      <w:r w:rsidRPr="00C7305B">
        <w:rPr>
          <w:rFonts w:ascii="Tahoma" w:hAnsi="Tahoma" w:cs="Tahoma"/>
          <w:b/>
          <w:color w:val="000080"/>
          <w:sz w:val="20"/>
          <w:szCs w:val="20"/>
        </w:rPr>
        <w:t>KONTAKTY</w:t>
      </w:r>
    </w:p>
    <w:p w14:paraId="03DCD372" w14:textId="65EEB551" w:rsidR="00861EEA" w:rsidRPr="00C7305B" w:rsidRDefault="00424E53" w:rsidP="00FD0ED2">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73088" behindDoc="0" locked="0" layoutInCell="1" allowOverlap="1" wp14:anchorId="03DCD4DC" wp14:editId="6FE6022F">
                <wp:simplePos x="0" y="0"/>
                <wp:positionH relativeFrom="column">
                  <wp:posOffset>0</wp:posOffset>
                </wp:positionH>
                <wp:positionV relativeFrom="paragraph">
                  <wp:posOffset>114299</wp:posOffset>
                </wp:positionV>
                <wp:extent cx="5715000" cy="0"/>
                <wp:effectExtent l="0" t="0" r="0" b="0"/>
                <wp:wrapNone/>
                <wp:docPr id="1275261094" name="Přímá spojnic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0580B4" id="Přímá spojnice 63" o:spid="_x0000_s1026" style="position:absolute;z-index:2516730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373" w14:textId="77777777" w:rsidR="00576FD6" w:rsidRDefault="00576FD6" w:rsidP="00FD0ED2">
      <w:pPr>
        <w:jc w:val="both"/>
        <w:rPr>
          <w:rFonts w:ascii="Tahoma" w:hAnsi="Tahoma" w:cs="Tahoma"/>
          <w:sz w:val="20"/>
          <w:szCs w:val="20"/>
        </w:rPr>
      </w:pPr>
      <w:r w:rsidRPr="00A3236B">
        <w:rPr>
          <w:rFonts w:ascii="Tahoma" w:hAnsi="Tahoma" w:cs="Tahoma"/>
          <w:sz w:val="20"/>
          <w:szCs w:val="20"/>
        </w:rPr>
        <w:t xml:space="preserve">e-mail: </w:t>
      </w:r>
      <w:r w:rsidR="00AB1A70">
        <w:rPr>
          <w:rFonts w:ascii="Tahoma" w:hAnsi="Tahoma" w:cs="Tahoma"/>
          <w:sz w:val="20"/>
          <w:szCs w:val="20"/>
        </w:rPr>
        <w:tab/>
      </w:r>
      <w:r w:rsidR="002E7458">
        <w:rPr>
          <w:rFonts w:ascii="Tahoma" w:hAnsi="Tahoma" w:cs="Tahoma"/>
          <w:sz w:val="20"/>
          <w:szCs w:val="20"/>
        </w:rPr>
        <w:t>vz</w:t>
      </w:r>
      <w:r w:rsidRPr="00A3236B">
        <w:rPr>
          <w:rFonts w:ascii="Tahoma" w:hAnsi="Tahoma" w:cs="Tahoma"/>
          <w:sz w:val="20"/>
          <w:szCs w:val="20"/>
        </w:rPr>
        <w:t>@</w:t>
      </w:r>
      <w:r w:rsidR="00092941">
        <w:rPr>
          <w:rFonts w:ascii="Tahoma" w:hAnsi="Tahoma" w:cs="Tahoma"/>
          <w:sz w:val="20"/>
          <w:szCs w:val="20"/>
        </w:rPr>
        <w:t>ak</w:t>
      </w:r>
      <w:r w:rsidR="002E7458">
        <w:rPr>
          <w:rFonts w:ascii="Tahoma" w:hAnsi="Tahoma" w:cs="Tahoma"/>
          <w:sz w:val="20"/>
          <w:szCs w:val="20"/>
        </w:rPr>
        <w:t>j</w:t>
      </w:r>
      <w:r w:rsidR="00092941">
        <w:rPr>
          <w:rFonts w:ascii="Tahoma" w:hAnsi="Tahoma" w:cs="Tahoma"/>
          <w:sz w:val="20"/>
          <w:szCs w:val="20"/>
        </w:rPr>
        <w:t>g</w:t>
      </w:r>
      <w:r w:rsidRPr="00A3236B">
        <w:rPr>
          <w:rFonts w:ascii="Tahoma" w:hAnsi="Tahoma" w:cs="Tahoma"/>
          <w:sz w:val="20"/>
          <w:szCs w:val="20"/>
        </w:rPr>
        <w:t>.cz</w:t>
      </w:r>
    </w:p>
    <w:p w14:paraId="03DCD374" w14:textId="77777777" w:rsidR="002E7458" w:rsidRDefault="00F24552" w:rsidP="002E7458">
      <w:pPr>
        <w:jc w:val="both"/>
        <w:rPr>
          <w:rFonts w:ascii="Tahoma" w:hAnsi="Tahoma" w:cs="Tahoma"/>
          <w:sz w:val="20"/>
          <w:szCs w:val="20"/>
        </w:rPr>
      </w:pPr>
      <w:r w:rsidRPr="00C7305B">
        <w:rPr>
          <w:rFonts w:ascii="Tahoma" w:hAnsi="Tahoma" w:cs="Tahoma"/>
          <w:sz w:val="20"/>
          <w:szCs w:val="20"/>
        </w:rPr>
        <w:t>tel.:</w:t>
      </w:r>
      <w:r w:rsidR="002E7458" w:rsidRPr="00C7305B">
        <w:rPr>
          <w:rFonts w:ascii="Tahoma" w:hAnsi="Tahoma" w:cs="Tahoma"/>
          <w:sz w:val="20"/>
          <w:szCs w:val="20"/>
        </w:rPr>
        <w:t xml:space="preserve"> +420</w:t>
      </w:r>
      <w:r w:rsidR="005F496E">
        <w:rPr>
          <w:rFonts w:ascii="Tahoma" w:hAnsi="Tahoma" w:cs="Tahoma"/>
          <w:sz w:val="20"/>
          <w:szCs w:val="20"/>
        </w:rPr>
        <w:t> 774 878 8</w:t>
      </w:r>
      <w:r w:rsidR="003D6566">
        <w:rPr>
          <w:rFonts w:ascii="Tahoma" w:hAnsi="Tahoma" w:cs="Tahoma"/>
          <w:sz w:val="20"/>
          <w:szCs w:val="20"/>
        </w:rPr>
        <w:t>11</w:t>
      </w:r>
    </w:p>
    <w:p w14:paraId="03DCD375" w14:textId="77777777" w:rsidR="002E7458" w:rsidRDefault="002E7458" w:rsidP="002E7458">
      <w:pPr>
        <w:jc w:val="both"/>
        <w:rPr>
          <w:rFonts w:ascii="Tahoma" w:hAnsi="Tahoma" w:cs="Tahoma"/>
          <w:sz w:val="20"/>
          <w:szCs w:val="20"/>
        </w:rPr>
      </w:pPr>
    </w:p>
    <w:p w14:paraId="03DCD376" w14:textId="77777777" w:rsidR="00DD0DBD" w:rsidRDefault="00F24552" w:rsidP="00FD0ED2">
      <w:pPr>
        <w:jc w:val="both"/>
        <w:rPr>
          <w:rFonts w:ascii="Tahoma" w:hAnsi="Tahoma" w:cs="Tahoma"/>
          <w:sz w:val="20"/>
          <w:szCs w:val="20"/>
        </w:rPr>
      </w:pPr>
      <w:r w:rsidRPr="00C7305B">
        <w:rPr>
          <w:rFonts w:ascii="Tahoma" w:hAnsi="Tahoma" w:cs="Tahoma"/>
          <w:sz w:val="20"/>
          <w:szCs w:val="20"/>
        </w:rPr>
        <w:t xml:space="preserve"> </w:t>
      </w:r>
    </w:p>
    <w:p w14:paraId="03DCD377" w14:textId="77777777" w:rsidR="008E2B73" w:rsidRDefault="008E2B73" w:rsidP="00FD0ED2">
      <w:pPr>
        <w:jc w:val="both"/>
        <w:rPr>
          <w:rFonts w:ascii="Tahoma" w:hAnsi="Tahoma" w:cs="Tahoma"/>
          <w:sz w:val="20"/>
          <w:szCs w:val="20"/>
        </w:rPr>
      </w:pPr>
    </w:p>
    <w:p w14:paraId="03DCD378" w14:textId="77777777" w:rsidR="008E2B73" w:rsidRDefault="008E2B73" w:rsidP="00FD0ED2">
      <w:pPr>
        <w:jc w:val="both"/>
        <w:rPr>
          <w:rFonts w:ascii="Tahoma" w:hAnsi="Tahoma" w:cs="Tahoma"/>
          <w:sz w:val="20"/>
          <w:szCs w:val="20"/>
        </w:rPr>
      </w:pPr>
    </w:p>
    <w:p w14:paraId="03DCD379" w14:textId="77777777" w:rsidR="00361067" w:rsidRDefault="00361067" w:rsidP="00FD0ED2">
      <w:pPr>
        <w:jc w:val="both"/>
        <w:rPr>
          <w:rFonts w:ascii="Tahoma" w:hAnsi="Tahoma" w:cs="Tahoma"/>
          <w:sz w:val="20"/>
          <w:szCs w:val="20"/>
        </w:rPr>
      </w:pPr>
    </w:p>
    <w:p w14:paraId="03DCD37A" w14:textId="77777777" w:rsidR="0098351C" w:rsidRDefault="0098351C" w:rsidP="00FD0ED2">
      <w:pPr>
        <w:jc w:val="both"/>
        <w:rPr>
          <w:rFonts w:ascii="Tahoma" w:hAnsi="Tahoma" w:cs="Tahoma"/>
          <w:sz w:val="20"/>
          <w:szCs w:val="20"/>
        </w:rPr>
      </w:pPr>
    </w:p>
    <w:p w14:paraId="03DCD37B" w14:textId="77777777" w:rsidR="000B46D2" w:rsidRDefault="000B46D2" w:rsidP="00FD0ED2">
      <w:pPr>
        <w:jc w:val="both"/>
        <w:rPr>
          <w:rFonts w:ascii="Tahoma" w:hAnsi="Tahoma" w:cs="Tahoma"/>
          <w:sz w:val="20"/>
          <w:szCs w:val="20"/>
        </w:rPr>
      </w:pPr>
    </w:p>
    <w:p w14:paraId="03DCD37C" w14:textId="77777777" w:rsidR="0098351C" w:rsidRDefault="0098351C" w:rsidP="00FD0ED2">
      <w:pPr>
        <w:jc w:val="both"/>
        <w:rPr>
          <w:rFonts w:ascii="Tahoma" w:hAnsi="Tahoma" w:cs="Tahoma"/>
          <w:sz w:val="20"/>
          <w:szCs w:val="20"/>
        </w:rPr>
      </w:pPr>
    </w:p>
    <w:p w14:paraId="03DCD37D" w14:textId="77777777" w:rsidR="000D5352" w:rsidRDefault="000D5352" w:rsidP="00FD0ED2">
      <w:pPr>
        <w:jc w:val="both"/>
        <w:rPr>
          <w:rFonts w:ascii="Tahoma" w:hAnsi="Tahoma" w:cs="Tahoma"/>
          <w:sz w:val="20"/>
          <w:szCs w:val="20"/>
        </w:rPr>
      </w:pPr>
    </w:p>
    <w:p w14:paraId="03DCD37E" w14:textId="77777777" w:rsidR="008E7691" w:rsidRDefault="008E7691" w:rsidP="00FD0ED2">
      <w:pPr>
        <w:jc w:val="both"/>
        <w:rPr>
          <w:rFonts w:ascii="Tahoma" w:hAnsi="Tahoma" w:cs="Tahoma"/>
          <w:sz w:val="20"/>
          <w:szCs w:val="20"/>
        </w:rPr>
      </w:pPr>
    </w:p>
    <w:sdt>
      <w:sdtPr>
        <w:rPr>
          <w:rFonts w:ascii="Tahoma" w:hAnsi="Tahoma" w:cs="Tahoma"/>
          <w:b/>
          <w:bCs/>
          <w:sz w:val="20"/>
          <w:szCs w:val="20"/>
        </w:rPr>
        <w:id w:val="14910983"/>
        <w:docPartObj>
          <w:docPartGallery w:val="Table of Contents"/>
          <w:docPartUnique/>
        </w:docPartObj>
      </w:sdtPr>
      <w:sdtEndPr>
        <w:rPr>
          <w:b w:val="0"/>
          <w:bCs w:val="0"/>
        </w:rPr>
      </w:sdtEndPr>
      <w:sdtContent>
        <w:p w14:paraId="03DCD382" w14:textId="77777777" w:rsidR="00F01C84" w:rsidRDefault="00F01C84" w:rsidP="00124BE8">
          <w:pPr>
            <w:rPr>
              <w:rFonts w:ascii="Tahoma" w:hAnsi="Tahoma" w:cs="Tahoma"/>
              <w:sz w:val="20"/>
              <w:szCs w:val="20"/>
            </w:rPr>
          </w:pPr>
          <w:r w:rsidRPr="00BE79A8">
            <w:rPr>
              <w:rFonts w:ascii="Tahoma" w:hAnsi="Tahoma" w:cs="Tahoma"/>
              <w:sz w:val="20"/>
              <w:szCs w:val="20"/>
            </w:rPr>
            <w:t>Obsah</w:t>
          </w:r>
        </w:p>
        <w:p w14:paraId="03DCD383" w14:textId="77777777" w:rsidR="0058556F" w:rsidRPr="008F47B9" w:rsidRDefault="0058556F" w:rsidP="00124BE8">
          <w:pPr>
            <w:rPr>
              <w:rFonts w:ascii="Tahoma" w:hAnsi="Tahoma" w:cs="Tahoma"/>
              <w:sz w:val="20"/>
              <w:szCs w:val="20"/>
            </w:rPr>
          </w:pPr>
        </w:p>
        <w:p w14:paraId="5EC8B1A6" w14:textId="68AB8CE0" w:rsidR="00C75D1A" w:rsidRPr="00C75D1A" w:rsidRDefault="005F1A43">
          <w:pPr>
            <w:pStyle w:val="Obsah1"/>
            <w:tabs>
              <w:tab w:val="right" w:leader="dot" w:pos="9062"/>
            </w:tabs>
            <w:rPr>
              <w:rFonts w:ascii="Tahoma" w:eastAsiaTheme="minorEastAsia" w:hAnsi="Tahoma" w:cs="Tahoma"/>
              <w:noProof/>
              <w:kern w:val="2"/>
              <w:sz w:val="20"/>
              <w:szCs w:val="20"/>
              <w14:ligatures w14:val="standardContextual"/>
            </w:rPr>
          </w:pPr>
          <w:r w:rsidRPr="00084E25">
            <w:rPr>
              <w:rFonts w:ascii="Tahoma" w:hAnsi="Tahoma" w:cs="Tahoma"/>
              <w:sz w:val="20"/>
              <w:szCs w:val="20"/>
            </w:rPr>
            <w:fldChar w:fldCharType="begin"/>
          </w:r>
          <w:r w:rsidR="00F01C84" w:rsidRPr="00084E25">
            <w:rPr>
              <w:rFonts w:ascii="Tahoma" w:hAnsi="Tahoma" w:cs="Tahoma"/>
              <w:sz w:val="20"/>
              <w:szCs w:val="20"/>
            </w:rPr>
            <w:instrText xml:space="preserve"> TOC \o "1-3" \h \z \u </w:instrText>
          </w:r>
          <w:r w:rsidRPr="00084E25">
            <w:rPr>
              <w:rFonts w:ascii="Tahoma" w:hAnsi="Tahoma" w:cs="Tahoma"/>
              <w:sz w:val="20"/>
              <w:szCs w:val="20"/>
            </w:rPr>
            <w:fldChar w:fldCharType="separate"/>
          </w:r>
          <w:hyperlink w:anchor="_Toc198562077" w:history="1">
            <w:r w:rsidR="00C75D1A" w:rsidRPr="00C75D1A">
              <w:rPr>
                <w:rStyle w:val="Hypertextovodkaz"/>
                <w:rFonts w:ascii="Tahoma" w:hAnsi="Tahoma" w:cs="Tahoma"/>
                <w:noProof/>
                <w:sz w:val="20"/>
                <w:szCs w:val="20"/>
              </w:rPr>
              <w:t>1. Základní informace</w:t>
            </w:r>
            <w:r w:rsidR="00C75D1A" w:rsidRPr="00C75D1A">
              <w:rPr>
                <w:rFonts w:ascii="Tahoma" w:hAnsi="Tahoma" w:cs="Tahoma"/>
                <w:noProof/>
                <w:webHidden/>
                <w:sz w:val="20"/>
                <w:szCs w:val="20"/>
              </w:rPr>
              <w:tab/>
            </w:r>
            <w:r w:rsidR="00C75D1A" w:rsidRPr="00C75D1A">
              <w:rPr>
                <w:rFonts w:ascii="Tahoma" w:hAnsi="Tahoma" w:cs="Tahoma"/>
                <w:noProof/>
                <w:webHidden/>
                <w:sz w:val="20"/>
                <w:szCs w:val="20"/>
              </w:rPr>
              <w:fldChar w:fldCharType="begin"/>
            </w:r>
            <w:r w:rsidR="00C75D1A" w:rsidRPr="00C75D1A">
              <w:rPr>
                <w:rFonts w:ascii="Tahoma" w:hAnsi="Tahoma" w:cs="Tahoma"/>
                <w:noProof/>
                <w:webHidden/>
                <w:sz w:val="20"/>
                <w:szCs w:val="20"/>
              </w:rPr>
              <w:instrText xml:space="preserve"> PAGEREF _Toc198562077 \h </w:instrText>
            </w:r>
            <w:r w:rsidR="00C75D1A" w:rsidRPr="00C75D1A">
              <w:rPr>
                <w:rFonts w:ascii="Tahoma" w:hAnsi="Tahoma" w:cs="Tahoma"/>
                <w:noProof/>
                <w:webHidden/>
                <w:sz w:val="20"/>
                <w:szCs w:val="20"/>
              </w:rPr>
            </w:r>
            <w:r w:rsidR="00C75D1A" w:rsidRPr="00C75D1A">
              <w:rPr>
                <w:rFonts w:ascii="Tahoma" w:hAnsi="Tahoma" w:cs="Tahoma"/>
                <w:noProof/>
                <w:webHidden/>
                <w:sz w:val="20"/>
                <w:szCs w:val="20"/>
              </w:rPr>
              <w:fldChar w:fldCharType="separate"/>
            </w:r>
            <w:r w:rsidR="00C75D1A" w:rsidRPr="00C75D1A">
              <w:rPr>
                <w:rFonts w:ascii="Tahoma" w:hAnsi="Tahoma" w:cs="Tahoma"/>
                <w:noProof/>
                <w:webHidden/>
                <w:sz w:val="20"/>
                <w:szCs w:val="20"/>
              </w:rPr>
              <w:t>3</w:t>
            </w:r>
            <w:r w:rsidR="00C75D1A" w:rsidRPr="00C75D1A">
              <w:rPr>
                <w:rFonts w:ascii="Tahoma" w:hAnsi="Tahoma" w:cs="Tahoma"/>
                <w:noProof/>
                <w:webHidden/>
                <w:sz w:val="20"/>
                <w:szCs w:val="20"/>
              </w:rPr>
              <w:fldChar w:fldCharType="end"/>
            </w:r>
          </w:hyperlink>
        </w:p>
        <w:p w14:paraId="54540545" w14:textId="48B8FBEC"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078" w:history="1">
            <w:r w:rsidRPr="00C75D1A">
              <w:rPr>
                <w:rStyle w:val="Hypertextovodkaz"/>
                <w:rFonts w:ascii="Tahoma" w:hAnsi="Tahoma" w:cs="Tahoma"/>
                <w:noProof/>
                <w:sz w:val="20"/>
                <w:szCs w:val="20"/>
              </w:rPr>
              <w:t>1.1 Uveřejnění na profilu zadavatele</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_Toc198562078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3</w:t>
            </w:r>
            <w:r w:rsidRPr="00C75D1A">
              <w:rPr>
                <w:rFonts w:ascii="Tahoma" w:hAnsi="Tahoma" w:cs="Tahoma"/>
                <w:noProof/>
                <w:webHidden/>
                <w:sz w:val="20"/>
                <w:szCs w:val="20"/>
              </w:rPr>
              <w:fldChar w:fldCharType="end"/>
            </w:r>
          </w:hyperlink>
        </w:p>
        <w:p w14:paraId="365B0B59" w14:textId="2F4B49B0"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079" w:history="1">
            <w:r w:rsidRPr="00C75D1A">
              <w:rPr>
                <w:rStyle w:val="Hypertextovodkaz"/>
                <w:rFonts w:ascii="Tahoma" w:hAnsi="Tahoma" w:cs="Tahoma"/>
                <w:noProof/>
                <w:sz w:val="20"/>
                <w:szCs w:val="20"/>
              </w:rPr>
              <w:t>1.2 Předpokládaná hodnota a klasifikace veřejné zakázky</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_Toc198562079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3</w:t>
            </w:r>
            <w:r w:rsidRPr="00C75D1A">
              <w:rPr>
                <w:rFonts w:ascii="Tahoma" w:hAnsi="Tahoma" w:cs="Tahoma"/>
                <w:noProof/>
                <w:webHidden/>
                <w:sz w:val="20"/>
                <w:szCs w:val="20"/>
              </w:rPr>
              <w:fldChar w:fldCharType="end"/>
            </w:r>
          </w:hyperlink>
        </w:p>
        <w:p w14:paraId="5DCF22A8" w14:textId="31953A0E"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080" w:history="1">
            <w:r w:rsidRPr="00C75D1A">
              <w:rPr>
                <w:rStyle w:val="Hypertextovodkaz"/>
                <w:rFonts w:ascii="Tahoma" w:hAnsi="Tahoma" w:cs="Tahoma"/>
                <w:noProof/>
                <w:sz w:val="20"/>
                <w:szCs w:val="20"/>
              </w:rPr>
              <w:t>1.3 Podrobné vymezení předmětu veřejné zakázky</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_Toc198562080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3</w:t>
            </w:r>
            <w:r w:rsidRPr="00C75D1A">
              <w:rPr>
                <w:rFonts w:ascii="Tahoma" w:hAnsi="Tahoma" w:cs="Tahoma"/>
                <w:noProof/>
                <w:webHidden/>
                <w:sz w:val="20"/>
                <w:szCs w:val="20"/>
              </w:rPr>
              <w:fldChar w:fldCharType="end"/>
            </w:r>
          </w:hyperlink>
        </w:p>
        <w:p w14:paraId="6E717240" w14:textId="74CEFFEB"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081" w:history="1">
            <w:r w:rsidRPr="00C75D1A">
              <w:rPr>
                <w:rStyle w:val="Hypertextovodkaz"/>
                <w:rFonts w:ascii="Tahoma" w:hAnsi="Tahoma" w:cs="Tahoma"/>
                <w:noProof/>
                <w:sz w:val="20"/>
                <w:szCs w:val="20"/>
              </w:rPr>
              <w:t>1.4 Místo plnění veřejné zakázky</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_Toc198562081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4</w:t>
            </w:r>
            <w:r w:rsidRPr="00C75D1A">
              <w:rPr>
                <w:rFonts w:ascii="Tahoma" w:hAnsi="Tahoma" w:cs="Tahoma"/>
                <w:noProof/>
                <w:webHidden/>
                <w:sz w:val="20"/>
                <w:szCs w:val="20"/>
              </w:rPr>
              <w:fldChar w:fldCharType="end"/>
            </w:r>
          </w:hyperlink>
        </w:p>
        <w:p w14:paraId="1138FEAF" w14:textId="1D1527D1"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082" w:history="1">
            <w:r w:rsidRPr="00C75D1A">
              <w:rPr>
                <w:rStyle w:val="Hypertextovodkaz"/>
                <w:rFonts w:ascii="Tahoma" w:hAnsi="Tahoma" w:cs="Tahoma"/>
                <w:noProof/>
                <w:sz w:val="20"/>
                <w:szCs w:val="20"/>
              </w:rPr>
              <w:t>1.5 Doba realizace zakázky</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_Toc198562082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4</w:t>
            </w:r>
            <w:r w:rsidRPr="00C75D1A">
              <w:rPr>
                <w:rFonts w:ascii="Tahoma" w:hAnsi="Tahoma" w:cs="Tahoma"/>
                <w:noProof/>
                <w:webHidden/>
                <w:sz w:val="20"/>
                <w:szCs w:val="20"/>
              </w:rPr>
              <w:fldChar w:fldCharType="end"/>
            </w:r>
          </w:hyperlink>
        </w:p>
        <w:p w14:paraId="528F35BF" w14:textId="2D6275BB" w:rsidR="00C75D1A" w:rsidRPr="00C75D1A" w:rsidRDefault="00C75D1A">
          <w:pPr>
            <w:pStyle w:val="Obsah1"/>
            <w:tabs>
              <w:tab w:val="right" w:leader="dot" w:pos="9062"/>
            </w:tabs>
            <w:rPr>
              <w:rFonts w:ascii="Tahoma" w:eastAsiaTheme="minorEastAsia" w:hAnsi="Tahoma" w:cs="Tahoma"/>
              <w:noProof/>
              <w:kern w:val="2"/>
              <w:sz w:val="20"/>
              <w:szCs w:val="20"/>
              <w14:ligatures w14:val="standardContextual"/>
            </w:rPr>
          </w:pPr>
          <w:hyperlink w:anchor="_Toc198562083" w:history="1">
            <w:r w:rsidRPr="00C75D1A">
              <w:rPr>
                <w:rStyle w:val="Hypertextovodkaz"/>
                <w:rFonts w:ascii="Tahoma" w:hAnsi="Tahoma" w:cs="Tahoma"/>
                <w:noProof/>
                <w:sz w:val="20"/>
                <w:szCs w:val="20"/>
              </w:rPr>
              <w:t>2. Požadavky na způsob zpracování nabídkové ceny</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_Toc198562083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4</w:t>
            </w:r>
            <w:r w:rsidRPr="00C75D1A">
              <w:rPr>
                <w:rFonts w:ascii="Tahoma" w:hAnsi="Tahoma" w:cs="Tahoma"/>
                <w:noProof/>
                <w:webHidden/>
                <w:sz w:val="20"/>
                <w:szCs w:val="20"/>
              </w:rPr>
              <w:fldChar w:fldCharType="end"/>
            </w:r>
          </w:hyperlink>
        </w:p>
        <w:p w14:paraId="5B0DC6BD" w14:textId="119BCA22"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084" w:history="1">
            <w:r w:rsidRPr="00C75D1A">
              <w:rPr>
                <w:rStyle w:val="Hypertextovodkaz"/>
                <w:rFonts w:ascii="Tahoma" w:hAnsi="Tahoma" w:cs="Tahoma"/>
                <w:noProof/>
                <w:sz w:val="20"/>
                <w:szCs w:val="20"/>
              </w:rPr>
              <w:t>2.1 Zpracování nabídkové ceny</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_Toc198562084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4</w:t>
            </w:r>
            <w:r w:rsidRPr="00C75D1A">
              <w:rPr>
                <w:rFonts w:ascii="Tahoma" w:hAnsi="Tahoma" w:cs="Tahoma"/>
                <w:noProof/>
                <w:webHidden/>
                <w:sz w:val="20"/>
                <w:szCs w:val="20"/>
              </w:rPr>
              <w:fldChar w:fldCharType="end"/>
            </w:r>
          </w:hyperlink>
        </w:p>
        <w:p w14:paraId="3A8E1F25" w14:textId="1E9E1A45"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085" w:history="1">
            <w:r w:rsidRPr="00C75D1A">
              <w:rPr>
                <w:rStyle w:val="Hypertextovodkaz"/>
                <w:rFonts w:ascii="Tahoma" w:hAnsi="Tahoma" w:cs="Tahoma"/>
                <w:noProof/>
                <w:sz w:val="20"/>
                <w:szCs w:val="20"/>
              </w:rPr>
              <w:t>2.2 Daň z přidané hodnoty</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_Toc198562085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5</w:t>
            </w:r>
            <w:r w:rsidRPr="00C75D1A">
              <w:rPr>
                <w:rFonts w:ascii="Tahoma" w:hAnsi="Tahoma" w:cs="Tahoma"/>
                <w:noProof/>
                <w:webHidden/>
                <w:sz w:val="20"/>
                <w:szCs w:val="20"/>
              </w:rPr>
              <w:fldChar w:fldCharType="end"/>
            </w:r>
          </w:hyperlink>
        </w:p>
        <w:p w14:paraId="794DAA27" w14:textId="1FB41DAA" w:rsidR="00C75D1A" w:rsidRPr="00C75D1A" w:rsidRDefault="00C75D1A">
          <w:pPr>
            <w:pStyle w:val="Obsah1"/>
            <w:tabs>
              <w:tab w:val="right" w:leader="dot" w:pos="9062"/>
            </w:tabs>
            <w:rPr>
              <w:rFonts w:ascii="Tahoma" w:eastAsiaTheme="minorEastAsia" w:hAnsi="Tahoma" w:cs="Tahoma"/>
              <w:noProof/>
              <w:kern w:val="2"/>
              <w:sz w:val="20"/>
              <w:szCs w:val="20"/>
              <w14:ligatures w14:val="standardContextual"/>
            </w:rPr>
          </w:pPr>
          <w:hyperlink w:anchor="_Toc198562086" w:history="1">
            <w:r w:rsidRPr="00C75D1A">
              <w:rPr>
                <w:rStyle w:val="Hypertextovodkaz"/>
                <w:rFonts w:ascii="Tahoma" w:hAnsi="Tahoma" w:cs="Tahoma"/>
                <w:noProof/>
                <w:sz w:val="20"/>
                <w:szCs w:val="20"/>
              </w:rPr>
              <w:t>3.  Kvalifikace</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_Toc198562086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5</w:t>
            </w:r>
            <w:r w:rsidRPr="00C75D1A">
              <w:rPr>
                <w:rFonts w:ascii="Tahoma" w:hAnsi="Tahoma" w:cs="Tahoma"/>
                <w:noProof/>
                <w:webHidden/>
                <w:sz w:val="20"/>
                <w:szCs w:val="20"/>
              </w:rPr>
              <w:fldChar w:fldCharType="end"/>
            </w:r>
          </w:hyperlink>
        </w:p>
        <w:p w14:paraId="33858099" w14:textId="094F0C28"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087" w:history="1">
            <w:r w:rsidRPr="00C75D1A">
              <w:rPr>
                <w:rStyle w:val="Hypertextovodkaz"/>
                <w:rFonts w:ascii="Tahoma" w:hAnsi="Tahoma" w:cs="Tahoma"/>
                <w:noProof/>
                <w:sz w:val="20"/>
                <w:szCs w:val="20"/>
              </w:rPr>
              <w:t>3.1 Základní informace a podmínky</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_Toc198562087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5</w:t>
            </w:r>
            <w:r w:rsidRPr="00C75D1A">
              <w:rPr>
                <w:rFonts w:ascii="Tahoma" w:hAnsi="Tahoma" w:cs="Tahoma"/>
                <w:noProof/>
                <w:webHidden/>
                <w:sz w:val="20"/>
                <w:szCs w:val="20"/>
              </w:rPr>
              <w:fldChar w:fldCharType="end"/>
            </w:r>
          </w:hyperlink>
        </w:p>
        <w:p w14:paraId="23A32CC0" w14:textId="5F11282E"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088" w:history="1">
            <w:r w:rsidRPr="00C75D1A">
              <w:rPr>
                <w:rStyle w:val="Hypertextovodkaz"/>
                <w:rFonts w:ascii="Tahoma" w:hAnsi="Tahoma" w:cs="Tahoma"/>
                <w:noProof/>
                <w:sz w:val="20"/>
                <w:szCs w:val="20"/>
              </w:rPr>
              <w:t>3.2 Konkrétní požadavky prokázání splnění kvalifikace</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_Toc198562088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5</w:t>
            </w:r>
            <w:r w:rsidRPr="00C75D1A">
              <w:rPr>
                <w:rFonts w:ascii="Tahoma" w:hAnsi="Tahoma" w:cs="Tahoma"/>
                <w:noProof/>
                <w:webHidden/>
                <w:sz w:val="20"/>
                <w:szCs w:val="20"/>
              </w:rPr>
              <w:fldChar w:fldCharType="end"/>
            </w:r>
          </w:hyperlink>
        </w:p>
        <w:p w14:paraId="45F879F2" w14:textId="0DCC9636" w:rsidR="00C75D1A" w:rsidRPr="00C75D1A" w:rsidRDefault="00C75D1A">
          <w:pPr>
            <w:pStyle w:val="Obsah1"/>
            <w:tabs>
              <w:tab w:val="right" w:leader="dot" w:pos="9062"/>
            </w:tabs>
            <w:rPr>
              <w:rFonts w:ascii="Tahoma" w:eastAsiaTheme="minorEastAsia" w:hAnsi="Tahoma" w:cs="Tahoma"/>
              <w:noProof/>
              <w:kern w:val="2"/>
              <w:sz w:val="20"/>
              <w:szCs w:val="20"/>
              <w14:ligatures w14:val="standardContextual"/>
            </w:rPr>
          </w:pPr>
          <w:hyperlink w:anchor="_Toc198562089" w:history="1">
            <w:r w:rsidRPr="00C75D1A">
              <w:rPr>
                <w:rStyle w:val="Hypertextovodkaz"/>
                <w:rFonts w:ascii="Tahoma" w:hAnsi="Tahoma" w:cs="Tahoma"/>
                <w:noProof/>
                <w:sz w:val="20"/>
                <w:szCs w:val="20"/>
              </w:rPr>
              <w:t>4. Jiné požadavky a podmínky</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_Toc198562089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5</w:t>
            </w:r>
            <w:r w:rsidRPr="00C75D1A">
              <w:rPr>
                <w:rFonts w:ascii="Tahoma" w:hAnsi="Tahoma" w:cs="Tahoma"/>
                <w:noProof/>
                <w:webHidden/>
                <w:sz w:val="20"/>
                <w:szCs w:val="20"/>
              </w:rPr>
              <w:fldChar w:fldCharType="end"/>
            </w:r>
          </w:hyperlink>
        </w:p>
        <w:p w14:paraId="686B1B98" w14:textId="109045E0"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090" w:history="1">
            <w:r w:rsidRPr="00C75D1A">
              <w:rPr>
                <w:rStyle w:val="Hypertextovodkaz"/>
                <w:rFonts w:ascii="Tahoma" w:hAnsi="Tahoma" w:cs="Tahoma"/>
                <w:noProof/>
                <w:sz w:val="20"/>
                <w:szCs w:val="20"/>
              </w:rPr>
              <w:t>4.1 Obecné požadavky a podmínky řízení</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_Toc198562090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5</w:t>
            </w:r>
            <w:r w:rsidRPr="00C75D1A">
              <w:rPr>
                <w:rFonts w:ascii="Tahoma" w:hAnsi="Tahoma" w:cs="Tahoma"/>
                <w:noProof/>
                <w:webHidden/>
                <w:sz w:val="20"/>
                <w:szCs w:val="20"/>
              </w:rPr>
              <w:fldChar w:fldCharType="end"/>
            </w:r>
          </w:hyperlink>
        </w:p>
        <w:p w14:paraId="700E7886" w14:textId="15325338"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091" w:history="1">
            <w:r w:rsidRPr="00C75D1A">
              <w:rPr>
                <w:rStyle w:val="Hypertextovodkaz"/>
                <w:rFonts w:ascii="Tahoma" w:hAnsi="Tahoma" w:cs="Tahoma"/>
                <w:noProof/>
                <w:sz w:val="20"/>
                <w:szCs w:val="20"/>
              </w:rPr>
              <w:t>4.2 Poddodavatelé</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_Toc198562091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6</w:t>
            </w:r>
            <w:r w:rsidRPr="00C75D1A">
              <w:rPr>
                <w:rFonts w:ascii="Tahoma" w:hAnsi="Tahoma" w:cs="Tahoma"/>
                <w:noProof/>
                <w:webHidden/>
                <w:sz w:val="20"/>
                <w:szCs w:val="20"/>
              </w:rPr>
              <w:fldChar w:fldCharType="end"/>
            </w:r>
          </w:hyperlink>
        </w:p>
        <w:p w14:paraId="76329281" w14:textId="70312192"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092" w:history="1">
            <w:r w:rsidRPr="00C75D1A">
              <w:rPr>
                <w:rStyle w:val="Hypertextovodkaz"/>
                <w:rFonts w:ascii="Tahoma" w:hAnsi="Tahoma" w:cs="Tahoma"/>
                <w:noProof/>
                <w:sz w:val="20"/>
                <w:szCs w:val="20"/>
              </w:rPr>
              <w:t>4.3 Odpovědné zadávání</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_Toc198562092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6</w:t>
            </w:r>
            <w:r w:rsidRPr="00C75D1A">
              <w:rPr>
                <w:rFonts w:ascii="Tahoma" w:hAnsi="Tahoma" w:cs="Tahoma"/>
                <w:noProof/>
                <w:webHidden/>
                <w:sz w:val="20"/>
                <w:szCs w:val="20"/>
              </w:rPr>
              <w:fldChar w:fldCharType="end"/>
            </w:r>
          </w:hyperlink>
        </w:p>
        <w:p w14:paraId="0D2B5960" w14:textId="5F960392" w:rsidR="00C75D1A" w:rsidRPr="00C75D1A" w:rsidRDefault="00C75D1A">
          <w:pPr>
            <w:pStyle w:val="Obsah1"/>
            <w:tabs>
              <w:tab w:val="right" w:leader="dot" w:pos="9062"/>
            </w:tabs>
            <w:rPr>
              <w:rFonts w:ascii="Tahoma" w:eastAsiaTheme="minorEastAsia" w:hAnsi="Tahoma" w:cs="Tahoma"/>
              <w:noProof/>
              <w:kern w:val="2"/>
              <w:sz w:val="20"/>
              <w:szCs w:val="20"/>
              <w14:ligatures w14:val="standardContextual"/>
            </w:rPr>
          </w:pPr>
          <w:hyperlink w:anchor="_Toc198562093" w:history="1">
            <w:r w:rsidRPr="00C75D1A">
              <w:rPr>
                <w:rStyle w:val="Hypertextovodkaz"/>
                <w:rFonts w:ascii="Tahoma" w:hAnsi="Tahoma" w:cs="Tahoma"/>
                <w:noProof/>
                <w:sz w:val="20"/>
                <w:szCs w:val="20"/>
              </w:rPr>
              <w:t>5. Obchodní podmínky</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_Toc198562093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7</w:t>
            </w:r>
            <w:r w:rsidRPr="00C75D1A">
              <w:rPr>
                <w:rFonts w:ascii="Tahoma" w:hAnsi="Tahoma" w:cs="Tahoma"/>
                <w:noProof/>
                <w:webHidden/>
                <w:sz w:val="20"/>
                <w:szCs w:val="20"/>
              </w:rPr>
              <w:fldChar w:fldCharType="end"/>
            </w:r>
          </w:hyperlink>
        </w:p>
        <w:p w14:paraId="53106AC0" w14:textId="19F95093"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094" w:history="1">
            <w:r w:rsidRPr="00C75D1A">
              <w:rPr>
                <w:rStyle w:val="Hypertextovodkaz"/>
                <w:rFonts w:ascii="Tahoma" w:hAnsi="Tahoma" w:cs="Tahoma"/>
                <w:noProof/>
                <w:sz w:val="20"/>
                <w:szCs w:val="20"/>
              </w:rPr>
              <w:t>5.1 Obchodní a platební podmínky</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_Toc198562094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7</w:t>
            </w:r>
            <w:r w:rsidRPr="00C75D1A">
              <w:rPr>
                <w:rFonts w:ascii="Tahoma" w:hAnsi="Tahoma" w:cs="Tahoma"/>
                <w:noProof/>
                <w:webHidden/>
                <w:sz w:val="20"/>
                <w:szCs w:val="20"/>
              </w:rPr>
              <w:fldChar w:fldCharType="end"/>
            </w:r>
          </w:hyperlink>
        </w:p>
        <w:p w14:paraId="37DC2E67" w14:textId="4EA760A8"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095" w:history="1">
            <w:r w:rsidRPr="00C75D1A">
              <w:rPr>
                <w:rStyle w:val="Hypertextovodkaz"/>
                <w:rFonts w:ascii="Tahoma" w:hAnsi="Tahoma" w:cs="Tahoma"/>
                <w:noProof/>
                <w:sz w:val="20"/>
                <w:szCs w:val="20"/>
              </w:rPr>
              <w:t>5.2 Návrh smlouvy a její přílohy</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_Toc198562095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7</w:t>
            </w:r>
            <w:r w:rsidRPr="00C75D1A">
              <w:rPr>
                <w:rFonts w:ascii="Tahoma" w:hAnsi="Tahoma" w:cs="Tahoma"/>
                <w:noProof/>
                <w:webHidden/>
                <w:sz w:val="20"/>
                <w:szCs w:val="20"/>
              </w:rPr>
              <w:fldChar w:fldCharType="end"/>
            </w:r>
          </w:hyperlink>
        </w:p>
        <w:p w14:paraId="14ECF96A" w14:textId="1F051C79"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096" w:history="1">
            <w:r w:rsidRPr="00C75D1A">
              <w:rPr>
                <w:rStyle w:val="Hypertextovodkaz"/>
                <w:rFonts w:ascii="Tahoma" w:hAnsi="Tahoma" w:cs="Tahoma"/>
                <w:noProof/>
                <w:sz w:val="20"/>
                <w:szCs w:val="20"/>
              </w:rPr>
              <w:t>5.3 Pojištění</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_Toc198562096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7</w:t>
            </w:r>
            <w:r w:rsidRPr="00C75D1A">
              <w:rPr>
                <w:rFonts w:ascii="Tahoma" w:hAnsi="Tahoma" w:cs="Tahoma"/>
                <w:noProof/>
                <w:webHidden/>
                <w:sz w:val="20"/>
                <w:szCs w:val="20"/>
              </w:rPr>
              <w:fldChar w:fldCharType="end"/>
            </w:r>
          </w:hyperlink>
        </w:p>
        <w:p w14:paraId="622922BC" w14:textId="1D010080" w:rsidR="00C75D1A" w:rsidRPr="00C75D1A" w:rsidRDefault="00C75D1A">
          <w:pPr>
            <w:pStyle w:val="Obsah1"/>
            <w:tabs>
              <w:tab w:val="right" w:leader="dot" w:pos="9062"/>
            </w:tabs>
            <w:rPr>
              <w:rFonts w:ascii="Tahoma" w:eastAsiaTheme="minorEastAsia" w:hAnsi="Tahoma" w:cs="Tahoma"/>
              <w:noProof/>
              <w:kern w:val="2"/>
              <w:sz w:val="20"/>
              <w:szCs w:val="20"/>
              <w14:ligatures w14:val="standardContextual"/>
            </w:rPr>
          </w:pPr>
          <w:hyperlink w:anchor="_Toc198562097" w:history="1">
            <w:r w:rsidRPr="00C75D1A">
              <w:rPr>
                <w:rStyle w:val="Hypertextovodkaz"/>
                <w:rFonts w:ascii="Tahoma" w:hAnsi="Tahoma" w:cs="Tahoma"/>
                <w:noProof/>
                <w:sz w:val="20"/>
                <w:szCs w:val="20"/>
              </w:rPr>
              <w:t>6. Podmínky a požadavky na formu, členění a způsob zpracování a podání nabídky</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_Toc198562097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7</w:t>
            </w:r>
            <w:r w:rsidRPr="00C75D1A">
              <w:rPr>
                <w:rFonts w:ascii="Tahoma" w:hAnsi="Tahoma" w:cs="Tahoma"/>
                <w:noProof/>
                <w:webHidden/>
                <w:sz w:val="20"/>
                <w:szCs w:val="20"/>
              </w:rPr>
              <w:fldChar w:fldCharType="end"/>
            </w:r>
          </w:hyperlink>
        </w:p>
        <w:p w14:paraId="5F266E39" w14:textId="354B3163"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098" w:history="1">
            <w:r w:rsidRPr="00C75D1A">
              <w:rPr>
                <w:rStyle w:val="Hypertextovodkaz"/>
                <w:rFonts w:ascii="Tahoma" w:hAnsi="Tahoma" w:cs="Tahoma"/>
                <w:noProof/>
                <w:sz w:val="20"/>
                <w:szCs w:val="20"/>
              </w:rPr>
              <w:t>6.1 Požadavky na obsah a formu zpracování nabídky</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_Toc198562098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7</w:t>
            </w:r>
            <w:r w:rsidRPr="00C75D1A">
              <w:rPr>
                <w:rFonts w:ascii="Tahoma" w:hAnsi="Tahoma" w:cs="Tahoma"/>
                <w:noProof/>
                <w:webHidden/>
                <w:sz w:val="20"/>
                <w:szCs w:val="20"/>
              </w:rPr>
              <w:fldChar w:fldCharType="end"/>
            </w:r>
          </w:hyperlink>
        </w:p>
        <w:p w14:paraId="605F5812" w14:textId="239CF5A7"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099" w:history="1">
            <w:r w:rsidRPr="00C75D1A">
              <w:rPr>
                <w:rStyle w:val="Hypertextovodkaz"/>
                <w:rFonts w:ascii="Tahoma" w:hAnsi="Tahoma" w:cs="Tahoma"/>
                <w:noProof/>
                <w:sz w:val="20"/>
                <w:szCs w:val="20"/>
              </w:rPr>
              <w:t>6.2 Požadované členění nabídky</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_Toc198562099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8</w:t>
            </w:r>
            <w:r w:rsidRPr="00C75D1A">
              <w:rPr>
                <w:rFonts w:ascii="Tahoma" w:hAnsi="Tahoma" w:cs="Tahoma"/>
                <w:noProof/>
                <w:webHidden/>
                <w:sz w:val="20"/>
                <w:szCs w:val="20"/>
              </w:rPr>
              <w:fldChar w:fldCharType="end"/>
            </w:r>
          </w:hyperlink>
        </w:p>
        <w:p w14:paraId="44C2A2CD" w14:textId="61A97A1D"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100" w:history="1">
            <w:r w:rsidRPr="00C75D1A">
              <w:rPr>
                <w:rStyle w:val="Hypertextovodkaz"/>
                <w:rFonts w:ascii="Tahoma" w:hAnsi="Tahoma" w:cs="Tahoma"/>
                <w:noProof/>
                <w:sz w:val="20"/>
                <w:szCs w:val="20"/>
              </w:rPr>
              <w:t>6.3 Lhůta pro podání nabídek</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_Toc198562100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9</w:t>
            </w:r>
            <w:r w:rsidRPr="00C75D1A">
              <w:rPr>
                <w:rFonts w:ascii="Tahoma" w:hAnsi="Tahoma" w:cs="Tahoma"/>
                <w:noProof/>
                <w:webHidden/>
                <w:sz w:val="20"/>
                <w:szCs w:val="20"/>
              </w:rPr>
              <w:fldChar w:fldCharType="end"/>
            </w:r>
          </w:hyperlink>
        </w:p>
        <w:p w14:paraId="79EC5A67" w14:textId="73AA9C27" w:rsidR="00C75D1A" w:rsidRPr="00C75D1A" w:rsidRDefault="00C75D1A">
          <w:pPr>
            <w:pStyle w:val="Obsah1"/>
            <w:tabs>
              <w:tab w:val="right" w:leader="dot" w:pos="9062"/>
            </w:tabs>
            <w:rPr>
              <w:rFonts w:ascii="Tahoma" w:eastAsiaTheme="minorEastAsia" w:hAnsi="Tahoma" w:cs="Tahoma"/>
              <w:noProof/>
              <w:kern w:val="2"/>
              <w:sz w:val="20"/>
              <w:szCs w:val="20"/>
              <w14:ligatures w14:val="standardContextual"/>
            </w:rPr>
          </w:pPr>
          <w:hyperlink w:anchor="_Toc198562101" w:history="1">
            <w:r w:rsidRPr="00C75D1A">
              <w:rPr>
                <w:rStyle w:val="Hypertextovodkaz"/>
                <w:rFonts w:ascii="Tahoma" w:hAnsi="Tahoma" w:cs="Tahoma"/>
                <w:noProof/>
                <w:sz w:val="20"/>
                <w:szCs w:val="20"/>
              </w:rPr>
              <w:t>7. Lhůty a termíny zadávacího řízení</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_Toc198562101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9</w:t>
            </w:r>
            <w:r w:rsidRPr="00C75D1A">
              <w:rPr>
                <w:rFonts w:ascii="Tahoma" w:hAnsi="Tahoma" w:cs="Tahoma"/>
                <w:noProof/>
                <w:webHidden/>
                <w:sz w:val="20"/>
                <w:szCs w:val="20"/>
              </w:rPr>
              <w:fldChar w:fldCharType="end"/>
            </w:r>
          </w:hyperlink>
        </w:p>
        <w:p w14:paraId="085FCBE6" w14:textId="558FC489"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103" w:history="1">
            <w:r w:rsidRPr="00C75D1A">
              <w:rPr>
                <w:rStyle w:val="Hypertextovodkaz"/>
                <w:rFonts w:ascii="Tahoma" w:hAnsi="Tahoma" w:cs="Tahoma"/>
                <w:noProof/>
                <w:sz w:val="20"/>
                <w:szCs w:val="20"/>
              </w:rPr>
              <w:t>7.1 Vysvětlení zadávací dokumentace</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_Toc198562103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9</w:t>
            </w:r>
            <w:r w:rsidRPr="00C75D1A">
              <w:rPr>
                <w:rFonts w:ascii="Tahoma" w:hAnsi="Tahoma" w:cs="Tahoma"/>
                <w:noProof/>
                <w:webHidden/>
                <w:sz w:val="20"/>
                <w:szCs w:val="20"/>
              </w:rPr>
              <w:fldChar w:fldCharType="end"/>
            </w:r>
          </w:hyperlink>
        </w:p>
        <w:p w14:paraId="5E1DD8A5" w14:textId="61AD0D73"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104" w:history="1">
            <w:r w:rsidRPr="00C75D1A">
              <w:rPr>
                <w:rStyle w:val="Hypertextovodkaz"/>
                <w:rFonts w:ascii="Tahoma" w:hAnsi="Tahoma" w:cs="Tahoma"/>
                <w:noProof/>
                <w:sz w:val="20"/>
                <w:szCs w:val="20"/>
              </w:rPr>
              <w:t>7.2 Prohlídka místa plnění</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_Toc198562104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9</w:t>
            </w:r>
            <w:r w:rsidRPr="00C75D1A">
              <w:rPr>
                <w:rFonts w:ascii="Tahoma" w:hAnsi="Tahoma" w:cs="Tahoma"/>
                <w:noProof/>
                <w:webHidden/>
                <w:sz w:val="20"/>
                <w:szCs w:val="20"/>
              </w:rPr>
              <w:fldChar w:fldCharType="end"/>
            </w:r>
          </w:hyperlink>
        </w:p>
        <w:p w14:paraId="3A0D2495" w14:textId="0B8BD342" w:rsidR="00C75D1A" w:rsidRPr="00C75D1A" w:rsidRDefault="00C75D1A">
          <w:pPr>
            <w:pStyle w:val="Obsah1"/>
            <w:tabs>
              <w:tab w:val="right" w:leader="dot" w:pos="9062"/>
            </w:tabs>
            <w:rPr>
              <w:rFonts w:ascii="Tahoma" w:eastAsiaTheme="minorEastAsia" w:hAnsi="Tahoma" w:cs="Tahoma"/>
              <w:noProof/>
              <w:kern w:val="2"/>
              <w:sz w:val="20"/>
              <w:szCs w:val="20"/>
              <w14:ligatures w14:val="standardContextual"/>
            </w:rPr>
          </w:pPr>
          <w:hyperlink w:anchor="_Toc198562105" w:history="1">
            <w:r w:rsidRPr="00C75D1A">
              <w:rPr>
                <w:rStyle w:val="Hypertextovodkaz"/>
                <w:rFonts w:ascii="Tahoma" w:hAnsi="Tahoma" w:cs="Tahoma"/>
                <w:noProof/>
                <w:sz w:val="20"/>
                <w:szCs w:val="20"/>
              </w:rPr>
              <w:t>8. Hodnotící kritéria</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_Toc198562105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9</w:t>
            </w:r>
            <w:r w:rsidRPr="00C75D1A">
              <w:rPr>
                <w:rFonts w:ascii="Tahoma" w:hAnsi="Tahoma" w:cs="Tahoma"/>
                <w:noProof/>
                <w:webHidden/>
                <w:sz w:val="20"/>
                <w:szCs w:val="20"/>
              </w:rPr>
              <w:fldChar w:fldCharType="end"/>
            </w:r>
          </w:hyperlink>
        </w:p>
        <w:p w14:paraId="25413E86" w14:textId="5FF8C476" w:rsidR="00C75D1A" w:rsidRPr="00C75D1A" w:rsidRDefault="00C75D1A">
          <w:pPr>
            <w:pStyle w:val="Obsah2"/>
            <w:tabs>
              <w:tab w:val="right" w:leader="dot" w:pos="9062"/>
            </w:tabs>
            <w:rPr>
              <w:rFonts w:ascii="Tahoma" w:eastAsiaTheme="minorEastAsia" w:hAnsi="Tahoma" w:cs="Tahoma"/>
              <w:noProof/>
              <w:kern w:val="2"/>
              <w:sz w:val="20"/>
              <w:szCs w:val="20"/>
              <w14:ligatures w14:val="standardContextual"/>
            </w:rPr>
          </w:pPr>
          <w:hyperlink w:anchor="_Toc198562106" w:history="1">
            <w:r w:rsidRPr="00C75D1A">
              <w:rPr>
                <w:rStyle w:val="Hypertextovodkaz"/>
                <w:rFonts w:ascii="Tahoma" w:hAnsi="Tahoma" w:cs="Tahoma"/>
                <w:noProof/>
                <w:sz w:val="20"/>
                <w:szCs w:val="20"/>
              </w:rPr>
              <w:t>8.1 Základní hodnotící kritéria</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_Toc198562106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9</w:t>
            </w:r>
            <w:r w:rsidRPr="00C75D1A">
              <w:rPr>
                <w:rFonts w:ascii="Tahoma" w:hAnsi="Tahoma" w:cs="Tahoma"/>
                <w:noProof/>
                <w:webHidden/>
                <w:sz w:val="20"/>
                <w:szCs w:val="20"/>
              </w:rPr>
              <w:fldChar w:fldCharType="end"/>
            </w:r>
          </w:hyperlink>
        </w:p>
        <w:p w14:paraId="53085EB7" w14:textId="141D7F87" w:rsidR="00C75D1A" w:rsidRPr="00C75D1A" w:rsidRDefault="00C75D1A">
          <w:pPr>
            <w:pStyle w:val="Obsah1"/>
            <w:tabs>
              <w:tab w:val="right" w:leader="dot" w:pos="9062"/>
            </w:tabs>
            <w:rPr>
              <w:rFonts w:ascii="Tahoma" w:eastAsiaTheme="minorEastAsia" w:hAnsi="Tahoma" w:cs="Tahoma"/>
              <w:noProof/>
              <w:kern w:val="2"/>
              <w:sz w:val="20"/>
              <w:szCs w:val="20"/>
              <w14:ligatures w14:val="standardContextual"/>
            </w:rPr>
          </w:pPr>
          <w:hyperlink w:anchor="_Toc198562107" w:history="1">
            <w:r w:rsidRPr="00C75D1A">
              <w:rPr>
                <w:rStyle w:val="Hypertextovodkaz"/>
                <w:rFonts w:ascii="Tahoma" w:hAnsi="Tahoma" w:cs="Tahoma"/>
                <w:noProof/>
                <w:sz w:val="20"/>
                <w:szCs w:val="20"/>
              </w:rPr>
              <w:t>Další součásti zadávací dokumentace</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_Toc198562107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10</w:t>
            </w:r>
            <w:r w:rsidRPr="00C75D1A">
              <w:rPr>
                <w:rFonts w:ascii="Tahoma" w:hAnsi="Tahoma" w:cs="Tahoma"/>
                <w:noProof/>
                <w:webHidden/>
                <w:sz w:val="20"/>
                <w:szCs w:val="20"/>
              </w:rPr>
              <w:fldChar w:fldCharType="end"/>
            </w:r>
          </w:hyperlink>
        </w:p>
        <w:p w14:paraId="032669A0" w14:textId="55205FE8" w:rsidR="00C75D1A" w:rsidRDefault="00C75D1A">
          <w:pPr>
            <w:pStyle w:val="Obsah2"/>
            <w:tabs>
              <w:tab w:val="right" w:leader="dot" w:pos="9062"/>
            </w:tabs>
            <w:rPr>
              <w:rFonts w:asciiTheme="minorHAnsi" w:eastAsiaTheme="minorEastAsia" w:hAnsiTheme="minorHAnsi" w:cstheme="minorBidi"/>
              <w:noProof/>
              <w:kern w:val="2"/>
              <w14:ligatures w14:val="standardContextual"/>
            </w:rPr>
          </w:pPr>
          <w:hyperlink w:anchor="_Toc198562108" w:history="1">
            <w:r w:rsidRPr="00C75D1A">
              <w:rPr>
                <w:rStyle w:val="Hypertextovodkaz"/>
                <w:rFonts w:ascii="Tahoma" w:hAnsi="Tahoma" w:cs="Tahoma"/>
                <w:noProof/>
                <w:sz w:val="20"/>
                <w:szCs w:val="20"/>
              </w:rPr>
              <w:t>Přílohy</w:t>
            </w:r>
            <w:r w:rsidRPr="00C75D1A">
              <w:rPr>
                <w:rFonts w:ascii="Tahoma" w:hAnsi="Tahoma" w:cs="Tahoma"/>
                <w:noProof/>
                <w:webHidden/>
                <w:sz w:val="20"/>
                <w:szCs w:val="20"/>
              </w:rPr>
              <w:tab/>
            </w:r>
            <w:r w:rsidRPr="00C75D1A">
              <w:rPr>
                <w:rFonts w:ascii="Tahoma" w:hAnsi="Tahoma" w:cs="Tahoma"/>
                <w:noProof/>
                <w:webHidden/>
                <w:sz w:val="20"/>
                <w:szCs w:val="20"/>
              </w:rPr>
              <w:fldChar w:fldCharType="begin"/>
            </w:r>
            <w:r w:rsidRPr="00C75D1A">
              <w:rPr>
                <w:rFonts w:ascii="Tahoma" w:hAnsi="Tahoma" w:cs="Tahoma"/>
                <w:noProof/>
                <w:webHidden/>
                <w:sz w:val="20"/>
                <w:szCs w:val="20"/>
              </w:rPr>
              <w:instrText xml:space="preserve"> PAGEREF _Toc198562108 \h </w:instrText>
            </w:r>
            <w:r w:rsidRPr="00C75D1A">
              <w:rPr>
                <w:rFonts w:ascii="Tahoma" w:hAnsi="Tahoma" w:cs="Tahoma"/>
                <w:noProof/>
                <w:webHidden/>
                <w:sz w:val="20"/>
                <w:szCs w:val="20"/>
              </w:rPr>
            </w:r>
            <w:r w:rsidRPr="00C75D1A">
              <w:rPr>
                <w:rFonts w:ascii="Tahoma" w:hAnsi="Tahoma" w:cs="Tahoma"/>
                <w:noProof/>
                <w:webHidden/>
                <w:sz w:val="20"/>
                <w:szCs w:val="20"/>
              </w:rPr>
              <w:fldChar w:fldCharType="separate"/>
            </w:r>
            <w:r w:rsidRPr="00C75D1A">
              <w:rPr>
                <w:rFonts w:ascii="Tahoma" w:hAnsi="Tahoma" w:cs="Tahoma"/>
                <w:noProof/>
                <w:webHidden/>
                <w:sz w:val="20"/>
                <w:szCs w:val="20"/>
              </w:rPr>
              <w:t>10</w:t>
            </w:r>
            <w:r w:rsidRPr="00C75D1A">
              <w:rPr>
                <w:rFonts w:ascii="Tahoma" w:hAnsi="Tahoma" w:cs="Tahoma"/>
                <w:noProof/>
                <w:webHidden/>
                <w:sz w:val="20"/>
                <w:szCs w:val="20"/>
              </w:rPr>
              <w:fldChar w:fldCharType="end"/>
            </w:r>
          </w:hyperlink>
        </w:p>
        <w:p w14:paraId="03DCD3A2" w14:textId="73AEDC1D" w:rsidR="00F01C84" w:rsidRPr="008368CB" w:rsidRDefault="005F1A43" w:rsidP="004063FE">
          <w:pPr>
            <w:jc w:val="both"/>
            <w:rPr>
              <w:rFonts w:ascii="Tahoma" w:hAnsi="Tahoma" w:cs="Tahoma"/>
              <w:sz w:val="20"/>
              <w:szCs w:val="20"/>
            </w:rPr>
          </w:pPr>
          <w:r w:rsidRPr="00084E25">
            <w:rPr>
              <w:rFonts w:ascii="Tahoma" w:hAnsi="Tahoma" w:cs="Tahoma"/>
              <w:sz w:val="20"/>
              <w:szCs w:val="20"/>
            </w:rPr>
            <w:fldChar w:fldCharType="end"/>
          </w:r>
        </w:p>
      </w:sdtContent>
    </w:sdt>
    <w:p w14:paraId="03DCD3A3" w14:textId="77777777" w:rsidR="00B969EB" w:rsidRPr="008368CB" w:rsidRDefault="00B969EB" w:rsidP="00B969EB">
      <w:pPr>
        <w:pStyle w:val="Nadpis1"/>
        <w:keepNext w:val="0"/>
        <w:keepLines w:val="0"/>
        <w:widowControl w:val="0"/>
        <w:numPr>
          <w:ilvl w:val="0"/>
          <w:numId w:val="0"/>
        </w:numPr>
        <w:jc w:val="both"/>
        <w:rPr>
          <w:rFonts w:ascii="Tahoma" w:hAnsi="Tahoma" w:cs="Tahoma"/>
          <w:sz w:val="20"/>
          <w:szCs w:val="20"/>
        </w:rPr>
      </w:pPr>
    </w:p>
    <w:p w14:paraId="03DCD3A4" w14:textId="77777777" w:rsidR="003D6566" w:rsidRPr="008368CB" w:rsidRDefault="003D6566" w:rsidP="003D6566">
      <w:pPr>
        <w:rPr>
          <w:rFonts w:ascii="Tahoma" w:hAnsi="Tahoma" w:cs="Tahoma"/>
          <w:sz w:val="20"/>
          <w:szCs w:val="20"/>
        </w:rPr>
      </w:pPr>
    </w:p>
    <w:p w14:paraId="03DCD3A5" w14:textId="77777777" w:rsidR="00FA55F1" w:rsidRDefault="00FA55F1" w:rsidP="003D6566"/>
    <w:p w14:paraId="5281E4D8" w14:textId="77777777" w:rsidR="00DF1D59" w:rsidRPr="003D6566" w:rsidRDefault="00DF1D59" w:rsidP="003D6566"/>
    <w:p w14:paraId="03DCD3A6" w14:textId="77777777" w:rsidR="00B969EB" w:rsidRDefault="00B969EB" w:rsidP="00B969EB"/>
    <w:p w14:paraId="03DCD3A7" w14:textId="77777777" w:rsidR="008307E4" w:rsidRDefault="008307E4" w:rsidP="00B969EB"/>
    <w:p w14:paraId="03DCD3AA" w14:textId="77777777" w:rsidR="000A52CA" w:rsidRPr="00C7305B" w:rsidRDefault="000A52CA" w:rsidP="000A52CA">
      <w:pPr>
        <w:pStyle w:val="Nadpis1"/>
        <w:keepNext w:val="0"/>
        <w:keepLines w:val="0"/>
        <w:widowControl w:val="0"/>
        <w:numPr>
          <w:ilvl w:val="0"/>
          <w:numId w:val="0"/>
        </w:numPr>
        <w:jc w:val="both"/>
        <w:rPr>
          <w:rFonts w:ascii="Tahoma" w:hAnsi="Tahoma" w:cs="Tahoma"/>
          <w:sz w:val="20"/>
          <w:szCs w:val="20"/>
        </w:rPr>
      </w:pPr>
      <w:bookmarkStart w:id="3" w:name="_Toc130381173"/>
      <w:bookmarkStart w:id="4" w:name="_Toc198562077"/>
      <w:r w:rsidRPr="00C7305B">
        <w:rPr>
          <w:rFonts w:ascii="Tahoma" w:hAnsi="Tahoma" w:cs="Tahoma"/>
          <w:sz w:val="20"/>
          <w:szCs w:val="20"/>
        </w:rPr>
        <w:lastRenderedPageBreak/>
        <w:t>1. Základní informace</w:t>
      </w:r>
      <w:bookmarkEnd w:id="3"/>
      <w:bookmarkEnd w:id="4"/>
    </w:p>
    <w:p w14:paraId="03DCD3AB" w14:textId="6AECC88D" w:rsidR="000A52CA" w:rsidRPr="00C7305B" w:rsidRDefault="00424E53" w:rsidP="000A52CA">
      <w:pPr>
        <w:widowControl w:val="0"/>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77184" behindDoc="0" locked="0" layoutInCell="1" allowOverlap="1" wp14:anchorId="03DCD4DD" wp14:editId="78DA549B">
                <wp:simplePos x="0" y="0"/>
                <wp:positionH relativeFrom="column">
                  <wp:posOffset>0</wp:posOffset>
                </wp:positionH>
                <wp:positionV relativeFrom="paragraph">
                  <wp:posOffset>114299</wp:posOffset>
                </wp:positionV>
                <wp:extent cx="5715000" cy="0"/>
                <wp:effectExtent l="0" t="0" r="0" b="0"/>
                <wp:wrapNone/>
                <wp:docPr id="1910513129" name="Přímá spojnic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7A5D6F" id="Přímá spojnice 61" o:spid="_x0000_s1026" style="position:absolute;z-index:251677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3AC" w14:textId="77777777" w:rsidR="000A52CA" w:rsidRPr="00C7305B" w:rsidRDefault="000A52CA" w:rsidP="000A52CA">
      <w:pPr>
        <w:pStyle w:val="Nadpis2"/>
        <w:keepNext w:val="0"/>
        <w:widowControl w:val="0"/>
        <w:numPr>
          <w:ilvl w:val="0"/>
          <w:numId w:val="0"/>
        </w:numPr>
        <w:tabs>
          <w:tab w:val="num" w:pos="1440"/>
        </w:tabs>
        <w:spacing w:before="120"/>
        <w:jc w:val="both"/>
        <w:rPr>
          <w:rFonts w:ascii="Tahoma" w:hAnsi="Tahoma" w:cs="Tahoma"/>
        </w:rPr>
      </w:pPr>
      <w:bookmarkStart w:id="5" w:name="_Toc130381174"/>
      <w:bookmarkStart w:id="6" w:name="_Toc198562078"/>
      <w:r w:rsidRPr="00C7305B">
        <w:rPr>
          <w:rFonts w:ascii="Tahoma" w:hAnsi="Tahoma" w:cs="Tahoma"/>
        </w:rPr>
        <w:t xml:space="preserve">1.1 </w:t>
      </w:r>
      <w:r>
        <w:rPr>
          <w:rFonts w:ascii="Tahoma" w:hAnsi="Tahoma" w:cs="Tahoma"/>
        </w:rPr>
        <w:t>Uveřejnění na profilu zadavatele</w:t>
      </w:r>
      <w:bookmarkEnd w:id="5"/>
      <w:bookmarkEnd w:id="6"/>
      <w:r w:rsidRPr="00C7305B">
        <w:rPr>
          <w:rFonts w:ascii="Tahoma" w:hAnsi="Tahoma" w:cs="Tahoma"/>
        </w:rPr>
        <w:t xml:space="preserve"> </w:t>
      </w:r>
    </w:p>
    <w:p w14:paraId="03DCD3AD" w14:textId="579B50C2" w:rsidR="000A52CA" w:rsidRPr="00C7305B" w:rsidRDefault="00424E53" w:rsidP="000A52CA">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76160" behindDoc="0" locked="0" layoutInCell="1" allowOverlap="1" wp14:anchorId="03DCD4DE" wp14:editId="4C3CE7F4">
                <wp:simplePos x="0" y="0"/>
                <wp:positionH relativeFrom="column">
                  <wp:posOffset>0</wp:posOffset>
                </wp:positionH>
                <wp:positionV relativeFrom="paragraph">
                  <wp:posOffset>114299</wp:posOffset>
                </wp:positionV>
                <wp:extent cx="5715000" cy="0"/>
                <wp:effectExtent l="0" t="0" r="0" b="0"/>
                <wp:wrapNone/>
                <wp:docPr id="2112216877" name="Přímá spojnic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037264" id="Přímá spojnice 59"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3AE" w14:textId="77777777" w:rsidR="000A52CA" w:rsidRDefault="000A52CA" w:rsidP="000A52CA">
      <w:pPr>
        <w:jc w:val="both"/>
        <w:rPr>
          <w:rFonts w:ascii="Tahoma" w:hAnsi="Tahoma" w:cs="Tahoma"/>
          <w:sz w:val="20"/>
          <w:szCs w:val="20"/>
        </w:rPr>
      </w:pPr>
    </w:p>
    <w:p w14:paraId="03DCD3AF" w14:textId="77777777" w:rsidR="000A52CA" w:rsidRDefault="000A52CA" w:rsidP="000A52CA">
      <w:pPr>
        <w:ind w:left="708" w:hanging="708"/>
        <w:jc w:val="both"/>
        <w:rPr>
          <w:rFonts w:ascii="Tahoma" w:hAnsi="Tahoma" w:cs="Tahoma"/>
          <w:sz w:val="20"/>
          <w:szCs w:val="20"/>
        </w:rPr>
      </w:pPr>
      <w:r>
        <w:rPr>
          <w:rFonts w:ascii="Tahoma" w:hAnsi="Tahoma" w:cs="Tahoma"/>
          <w:sz w:val="20"/>
          <w:szCs w:val="20"/>
        </w:rPr>
        <w:t>1.1.1</w:t>
      </w:r>
      <w:r>
        <w:rPr>
          <w:rFonts w:ascii="Tahoma" w:hAnsi="Tahoma" w:cs="Tahoma"/>
          <w:sz w:val="20"/>
          <w:szCs w:val="20"/>
        </w:rPr>
        <w:tab/>
      </w:r>
      <w:r w:rsidRPr="00BC67BE">
        <w:rPr>
          <w:rFonts w:ascii="Tahoma" w:hAnsi="Tahoma" w:cs="Tahoma"/>
          <w:sz w:val="20"/>
          <w:szCs w:val="20"/>
        </w:rPr>
        <w:t xml:space="preserve">Zadavatel uveřejní zadávací dokumentaci na profilu zadavatele, a to minimálně ode dne zahájení zadávacího řízení až do konce lhůty pro podání nabídek. </w:t>
      </w:r>
    </w:p>
    <w:p w14:paraId="03DCD3B0" w14:textId="77777777" w:rsidR="000A52CA" w:rsidRDefault="000A52CA" w:rsidP="000A52CA">
      <w:pPr>
        <w:jc w:val="both"/>
        <w:rPr>
          <w:rFonts w:ascii="Tahoma" w:hAnsi="Tahoma" w:cs="Tahoma"/>
          <w:sz w:val="20"/>
          <w:szCs w:val="20"/>
        </w:rPr>
      </w:pPr>
    </w:p>
    <w:p w14:paraId="03DCD3B1" w14:textId="77777777" w:rsidR="000A52CA" w:rsidRDefault="000A52CA" w:rsidP="000A52CA">
      <w:pPr>
        <w:jc w:val="both"/>
        <w:rPr>
          <w:rFonts w:ascii="Tahoma" w:hAnsi="Tahoma" w:cs="Tahoma"/>
          <w:sz w:val="20"/>
          <w:szCs w:val="20"/>
        </w:rPr>
      </w:pPr>
      <w:r>
        <w:rPr>
          <w:rFonts w:ascii="Tahoma" w:hAnsi="Tahoma" w:cs="Tahoma"/>
          <w:sz w:val="20"/>
          <w:szCs w:val="20"/>
        </w:rPr>
        <w:t>1.1.2</w:t>
      </w:r>
      <w:r>
        <w:rPr>
          <w:rFonts w:ascii="Tahoma" w:hAnsi="Tahoma" w:cs="Tahoma"/>
          <w:sz w:val="20"/>
          <w:szCs w:val="20"/>
        </w:rPr>
        <w:tab/>
        <w:t xml:space="preserve">Profil zadavatele: </w:t>
      </w:r>
      <w:hyperlink r:id="rId9" w:history="1">
        <w:r w:rsidRPr="00341E60">
          <w:rPr>
            <w:rStyle w:val="Hypertextovodkaz"/>
            <w:rFonts w:ascii="Tahoma" w:hAnsi="Tahoma" w:cs="Tahoma"/>
            <w:sz w:val="20"/>
            <w:szCs w:val="20"/>
          </w:rPr>
          <w:t>https://www.vhodne-uverejneni.cz/profil/00241407</w:t>
        </w:r>
      </w:hyperlink>
    </w:p>
    <w:p w14:paraId="03DCD3B3" w14:textId="77777777" w:rsidR="00DF175F" w:rsidRPr="00C7305B" w:rsidRDefault="00DF175F" w:rsidP="00B969EB">
      <w:pPr>
        <w:widowControl w:val="0"/>
        <w:jc w:val="both"/>
        <w:rPr>
          <w:rFonts w:ascii="Tahoma" w:hAnsi="Tahoma" w:cs="Tahoma"/>
          <w:sz w:val="20"/>
          <w:szCs w:val="20"/>
        </w:rPr>
      </w:pPr>
    </w:p>
    <w:p w14:paraId="03DCD3B4" w14:textId="5C340764" w:rsidR="00FA45F5" w:rsidRPr="007C1D39" w:rsidRDefault="00FA45F5" w:rsidP="004063FE">
      <w:pPr>
        <w:pStyle w:val="Nadpis2"/>
        <w:numPr>
          <w:ilvl w:val="0"/>
          <w:numId w:val="0"/>
        </w:numPr>
        <w:spacing w:before="120"/>
        <w:jc w:val="both"/>
        <w:rPr>
          <w:rFonts w:ascii="Tahoma" w:hAnsi="Tahoma" w:cs="Tahoma"/>
        </w:rPr>
      </w:pPr>
      <w:bookmarkStart w:id="7" w:name="_Toc405961067"/>
      <w:bookmarkStart w:id="8" w:name="_Toc198562079"/>
      <w:r w:rsidRPr="007C1D39">
        <w:rPr>
          <w:rFonts w:ascii="Tahoma" w:hAnsi="Tahoma" w:cs="Tahoma"/>
        </w:rPr>
        <w:t>1.</w:t>
      </w:r>
      <w:r w:rsidR="000A52CA">
        <w:rPr>
          <w:rFonts w:ascii="Tahoma" w:hAnsi="Tahoma" w:cs="Tahoma"/>
        </w:rPr>
        <w:t>2</w:t>
      </w:r>
      <w:r w:rsidR="00E13772">
        <w:rPr>
          <w:rFonts w:ascii="Tahoma" w:hAnsi="Tahoma" w:cs="Tahoma"/>
        </w:rPr>
        <w:t xml:space="preserve"> </w:t>
      </w:r>
      <w:bookmarkEnd w:id="7"/>
      <w:r w:rsidR="00BE454B">
        <w:rPr>
          <w:rFonts w:ascii="Tahoma" w:hAnsi="Tahoma" w:cs="Tahoma"/>
        </w:rPr>
        <w:t>Předpokládaná hodnota a k</w:t>
      </w:r>
      <w:r w:rsidR="00AB1A70">
        <w:rPr>
          <w:rFonts w:ascii="Tahoma" w:hAnsi="Tahoma" w:cs="Tahoma"/>
        </w:rPr>
        <w:t xml:space="preserve">lasifikace </w:t>
      </w:r>
      <w:r w:rsidR="00AB1A70" w:rsidRPr="007C1D39">
        <w:rPr>
          <w:rFonts w:ascii="Tahoma" w:hAnsi="Tahoma" w:cs="Tahoma"/>
        </w:rPr>
        <w:t>veřejné zakázky</w:t>
      </w:r>
      <w:bookmarkEnd w:id="8"/>
    </w:p>
    <w:p w14:paraId="03DCD3B5" w14:textId="7BAFCEEB" w:rsidR="00FA45F5" w:rsidRPr="007C1D39" w:rsidRDefault="00424E53" w:rsidP="004063FE">
      <w:pPr>
        <w:jc w:val="both"/>
        <w:rPr>
          <w:rFonts w:ascii="Tahoma" w:hAnsi="Tahoma" w:cs="Tahoma"/>
          <w:sz w:val="20"/>
          <w:szCs w:val="20"/>
        </w:rPr>
      </w:pPr>
      <w:r>
        <w:rPr>
          <w:rFonts w:ascii="Tahoma" w:hAnsi="Tahoma" w:cs="Tahoma"/>
          <w:noProof/>
        </w:rPr>
        <mc:AlternateContent>
          <mc:Choice Requires="wps">
            <w:drawing>
              <wp:anchor distT="4294967291" distB="4294967291" distL="114300" distR="114300" simplePos="0" relativeHeight="251664896" behindDoc="0" locked="1" layoutInCell="1" allowOverlap="1" wp14:anchorId="03DCD4DF" wp14:editId="186527AD">
                <wp:simplePos x="0" y="0"/>
                <wp:positionH relativeFrom="column">
                  <wp:posOffset>0</wp:posOffset>
                </wp:positionH>
                <wp:positionV relativeFrom="paragraph">
                  <wp:posOffset>114299</wp:posOffset>
                </wp:positionV>
                <wp:extent cx="5715000" cy="0"/>
                <wp:effectExtent l="0" t="0" r="0" b="0"/>
                <wp:wrapNone/>
                <wp:docPr id="1827434423" name="Přímá spojnic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851596" id="Přímá spojnice 57"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mc:Fallback>
        </mc:AlternateContent>
      </w:r>
    </w:p>
    <w:p w14:paraId="03DCD3B6" w14:textId="77777777" w:rsidR="00FA45F5" w:rsidRDefault="00FA45F5" w:rsidP="004063FE">
      <w:pPr>
        <w:autoSpaceDE w:val="0"/>
        <w:autoSpaceDN w:val="0"/>
        <w:adjustRightInd w:val="0"/>
        <w:jc w:val="both"/>
        <w:rPr>
          <w:rFonts w:ascii="Tahoma" w:hAnsi="Tahoma" w:cs="Tahoma"/>
          <w:sz w:val="20"/>
          <w:szCs w:val="20"/>
        </w:rPr>
      </w:pPr>
    </w:p>
    <w:p w14:paraId="1B2C6CC8" w14:textId="3CA38028" w:rsidR="00BE454B" w:rsidRPr="008B3573" w:rsidRDefault="00BE454B" w:rsidP="00BE454B">
      <w:pPr>
        <w:autoSpaceDE w:val="0"/>
        <w:autoSpaceDN w:val="0"/>
        <w:adjustRightInd w:val="0"/>
        <w:ind w:left="705" w:hanging="705"/>
        <w:jc w:val="both"/>
        <w:rPr>
          <w:rFonts w:ascii="Tahoma" w:hAnsi="Tahoma" w:cs="Tahoma"/>
          <w:b/>
          <w:sz w:val="20"/>
          <w:szCs w:val="20"/>
        </w:rPr>
      </w:pPr>
      <w:r w:rsidRPr="008B3573">
        <w:rPr>
          <w:rFonts w:ascii="Tahoma" w:hAnsi="Tahoma" w:cs="Tahoma"/>
          <w:sz w:val="20"/>
          <w:szCs w:val="20"/>
        </w:rPr>
        <w:t xml:space="preserve">1.2.1 </w:t>
      </w:r>
      <w:r w:rsidRPr="008B3573">
        <w:rPr>
          <w:rFonts w:ascii="Tahoma" w:hAnsi="Tahoma" w:cs="Tahoma"/>
          <w:sz w:val="20"/>
          <w:szCs w:val="20"/>
        </w:rPr>
        <w:tab/>
        <w:t xml:space="preserve">Předpokládaná hodnota veřejné zakázky činí </w:t>
      </w:r>
      <w:r w:rsidR="007F5871" w:rsidRPr="00C35F1E">
        <w:rPr>
          <w:rFonts w:ascii="Tahoma" w:hAnsi="Tahoma" w:cs="Tahoma"/>
          <w:b/>
          <w:bCs/>
          <w:sz w:val="20"/>
          <w:szCs w:val="20"/>
        </w:rPr>
        <w:t>4.5</w:t>
      </w:r>
      <w:r w:rsidR="0080231F" w:rsidRPr="00C35F1E">
        <w:rPr>
          <w:rFonts w:ascii="Tahoma" w:hAnsi="Tahoma" w:cs="Tahoma"/>
          <w:b/>
          <w:bCs/>
          <w:sz w:val="20"/>
          <w:szCs w:val="20"/>
        </w:rPr>
        <w:t>00.000, -</w:t>
      </w:r>
      <w:r w:rsidRPr="008B3573">
        <w:rPr>
          <w:rFonts w:ascii="Tahoma" w:hAnsi="Tahoma" w:cs="Tahoma"/>
          <w:sz w:val="20"/>
          <w:szCs w:val="20"/>
        </w:rPr>
        <w:t xml:space="preserve"> Kč bez DPH.</w:t>
      </w:r>
    </w:p>
    <w:p w14:paraId="1255F1F3" w14:textId="77777777" w:rsidR="00BE454B" w:rsidRPr="008B3573" w:rsidRDefault="00BE454B" w:rsidP="00BE454B">
      <w:pPr>
        <w:autoSpaceDE w:val="0"/>
        <w:autoSpaceDN w:val="0"/>
        <w:adjustRightInd w:val="0"/>
        <w:ind w:left="705" w:hanging="705"/>
        <w:jc w:val="both"/>
        <w:rPr>
          <w:rFonts w:ascii="Tahoma" w:hAnsi="Tahoma" w:cs="Tahoma"/>
          <w:sz w:val="20"/>
          <w:szCs w:val="20"/>
        </w:rPr>
      </w:pPr>
    </w:p>
    <w:p w14:paraId="062FC116" w14:textId="77777777" w:rsidR="00BE454B" w:rsidRPr="008B3573" w:rsidRDefault="00BE454B" w:rsidP="00BE454B">
      <w:pPr>
        <w:autoSpaceDE w:val="0"/>
        <w:autoSpaceDN w:val="0"/>
        <w:adjustRightInd w:val="0"/>
        <w:ind w:left="705"/>
        <w:jc w:val="both"/>
        <w:rPr>
          <w:rFonts w:ascii="Tahoma" w:hAnsi="Tahoma" w:cs="Tahoma"/>
          <w:sz w:val="20"/>
          <w:szCs w:val="20"/>
        </w:rPr>
      </w:pPr>
      <w:r w:rsidRPr="008B3573">
        <w:rPr>
          <w:rFonts w:ascii="Tahoma" w:hAnsi="Tahoma" w:cs="Tahoma"/>
          <w:sz w:val="20"/>
          <w:szCs w:val="20"/>
        </w:rPr>
        <w:t xml:space="preserve">Předpokládaná hodnota zahrnuje veškeré činnosti, které jsou součástí plnění veřejné zakázky. </w:t>
      </w:r>
    </w:p>
    <w:p w14:paraId="4C52AFBB" w14:textId="77777777" w:rsidR="00BE454B" w:rsidRPr="007C1D39" w:rsidRDefault="00BE454B" w:rsidP="004063FE">
      <w:pPr>
        <w:autoSpaceDE w:val="0"/>
        <w:autoSpaceDN w:val="0"/>
        <w:adjustRightInd w:val="0"/>
        <w:jc w:val="both"/>
        <w:rPr>
          <w:rFonts w:ascii="Tahoma" w:hAnsi="Tahoma" w:cs="Tahoma"/>
          <w:sz w:val="20"/>
          <w:szCs w:val="20"/>
        </w:rPr>
      </w:pPr>
    </w:p>
    <w:p w14:paraId="03DCD3B7" w14:textId="39D96A32" w:rsidR="003F0F99" w:rsidRDefault="000A52CA" w:rsidP="003F5D4C">
      <w:pPr>
        <w:autoSpaceDE w:val="0"/>
        <w:autoSpaceDN w:val="0"/>
        <w:adjustRightInd w:val="0"/>
        <w:jc w:val="both"/>
        <w:rPr>
          <w:rFonts w:ascii="Tahoma" w:hAnsi="Tahoma" w:cs="Tahoma"/>
          <w:sz w:val="20"/>
          <w:szCs w:val="20"/>
        </w:rPr>
      </w:pPr>
      <w:r>
        <w:rPr>
          <w:rFonts w:ascii="Tahoma" w:hAnsi="Tahoma" w:cs="Tahoma"/>
          <w:sz w:val="20"/>
          <w:szCs w:val="20"/>
        </w:rPr>
        <w:t>1.2.</w:t>
      </w:r>
      <w:r w:rsidR="00BE454B">
        <w:rPr>
          <w:rFonts w:ascii="Tahoma" w:hAnsi="Tahoma" w:cs="Tahoma"/>
          <w:sz w:val="20"/>
          <w:szCs w:val="20"/>
        </w:rPr>
        <w:t>2</w:t>
      </w:r>
      <w:r w:rsidR="003F5D4C">
        <w:rPr>
          <w:rFonts w:ascii="Tahoma" w:hAnsi="Tahoma" w:cs="Tahoma"/>
          <w:sz w:val="20"/>
          <w:szCs w:val="20"/>
        </w:rPr>
        <w:tab/>
      </w:r>
    </w:p>
    <w:p w14:paraId="03DCD3B8" w14:textId="77777777" w:rsidR="00F1225A" w:rsidRDefault="00F1225A" w:rsidP="003F5D4C">
      <w:pPr>
        <w:autoSpaceDE w:val="0"/>
        <w:autoSpaceDN w:val="0"/>
        <w:adjustRightInd w:val="0"/>
        <w:jc w:val="both"/>
        <w:rPr>
          <w:rFonts w:ascii="Tahoma" w:hAnsi="Tahoma" w:cs="Tahoma"/>
          <w:sz w:val="20"/>
          <w:szCs w:val="20"/>
        </w:rPr>
      </w:pPr>
    </w:p>
    <w:tbl>
      <w:tblPr>
        <w:tblStyle w:val="Mkatabulky"/>
        <w:tblW w:w="0" w:type="auto"/>
        <w:tblInd w:w="704" w:type="dxa"/>
        <w:tblLook w:val="04A0" w:firstRow="1" w:lastRow="0" w:firstColumn="1" w:lastColumn="0" w:noHBand="0" w:noVBand="1"/>
      </w:tblPr>
      <w:tblGrid>
        <w:gridCol w:w="3827"/>
        <w:gridCol w:w="4531"/>
      </w:tblGrid>
      <w:tr w:rsidR="003F0F99" w14:paraId="03DCD3BB" w14:textId="77777777" w:rsidTr="00030F6C">
        <w:trPr>
          <w:trHeight w:val="567"/>
        </w:trPr>
        <w:tc>
          <w:tcPr>
            <w:tcW w:w="3827" w:type="dxa"/>
            <w:vAlign w:val="center"/>
          </w:tcPr>
          <w:p w14:paraId="03DCD3B9" w14:textId="77777777" w:rsidR="003F0F99" w:rsidRPr="00BC67BE" w:rsidRDefault="003F0F99" w:rsidP="00030F6C">
            <w:pPr>
              <w:rPr>
                <w:rFonts w:ascii="Tahoma" w:hAnsi="Tahoma" w:cs="Tahoma"/>
                <w:sz w:val="20"/>
                <w:szCs w:val="20"/>
              </w:rPr>
            </w:pPr>
            <w:r>
              <w:rPr>
                <w:rFonts w:ascii="Tahoma" w:hAnsi="Tahoma" w:cs="Tahoma"/>
                <w:sz w:val="20"/>
                <w:szCs w:val="20"/>
              </w:rPr>
              <w:t>CPV</w:t>
            </w:r>
          </w:p>
        </w:tc>
        <w:tc>
          <w:tcPr>
            <w:tcW w:w="4531" w:type="dxa"/>
            <w:vAlign w:val="center"/>
          </w:tcPr>
          <w:p w14:paraId="03DCD3BA" w14:textId="77777777" w:rsidR="003F0F99" w:rsidRDefault="003F0F99" w:rsidP="00030F6C">
            <w:pPr>
              <w:rPr>
                <w:rFonts w:ascii="Tahoma" w:hAnsi="Tahoma" w:cs="Tahoma"/>
                <w:sz w:val="20"/>
                <w:szCs w:val="20"/>
              </w:rPr>
            </w:pPr>
            <w:r>
              <w:rPr>
                <w:rFonts w:ascii="Tahoma" w:hAnsi="Tahoma" w:cs="Tahoma"/>
                <w:sz w:val="20"/>
                <w:szCs w:val="20"/>
              </w:rPr>
              <w:t>Popis plnění</w:t>
            </w:r>
          </w:p>
        </w:tc>
      </w:tr>
      <w:tr w:rsidR="003F0F99" w14:paraId="03DCD3BE" w14:textId="77777777" w:rsidTr="00030F6C">
        <w:trPr>
          <w:trHeight w:val="567"/>
        </w:trPr>
        <w:tc>
          <w:tcPr>
            <w:tcW w:w="3827" w:type="dxa"/>
            <w:vAlign w:val="center"/>
          </w:tcPr>
          <w:p w14:paraId="03DCD3BC" w14:textId="77777777" w:rsidR="003F0F99" w:rsidRDefault="003F0F99" w:rsidP="00030F6C">
            <w:pPr>
              <w:rPr>
                <w:rFonts w:ascii="Tahoma" w:hAnsi="Tahoma" w:cs="Tahoma"/>
                <w:sz w:val="20"/>
                <w:szCs w:val="20"/>
              </w:rPr>
            </w:pPr>
            <w:r>
              <w:rPr>
                <w:rFonts w:ascii="Tahoma" w:hAnsi="Tahoma" w:cs="Tahoma"/>
                <w:sz w:val="20"/>
                <w:szCs w:val="20"/>
              </w:rPr>
              <w:t>45000000-7</w:t>
            </w:r>
          </w:p>
        </w:tc>
        <w:tc>
          <w:tcPr>
            <w:tcW w:w="4531" w:type="dxa"/>
            <w:vAlign w:val="center"/>
          </w:tcPr>
          <w:p w14:paraId="03DCD3BD" w14:textId="77777777" w:rsidR="003F0F99" w:rsidRDefault="003F0F99" w:rsidP="00030F6C">
            <w:pPr>
              <w:rPr>
                <w:rFonts w:ascii="Tahoma" w:hAnsi="Tahoma" w:cs="Tahoma"/>
                <w:sz w:val="20"/>
                <w:szCs w:val="20"/>
              </w:rPr>
            </w:pPr>
            <w:r>
              <w:rPr>
                <w:rFonts w:ascii="Tahoma" w:hAnsi="Tahoma" w:cs="Tahoma"/>
                <w:sz w:val="20"/>
                <w:szCs w:val="20"/>
              </w:rPr>
              <w:t>Stavební práce</w:t>
            </w:r>
          </w:p>
        </w:tc>
      </w:tr>
    </w:tbl>
    <w:p w14:paraId="03DCD3BF" w14:textId="77777777" w:rsidR="00AB1A70" w:rsidRPr="00AB1A70" w:rsidRDefault="00AB1A70" w:rsidP="004B0D75">
      <w:pPr>
        <w:jc w:val="both"/>
        <w:rPr>
          <w:rFonts w:ascii="Tahoma" w:hAnsi="Tahoma" w:cs="Tahoma"/>
          <w:sz w:val="20"/>
          <w:szCs w:val="20"/>
        </w:rPr>
      </w:pPr>
    </w:p>
    <w:p w14:paraId="03DCD3C0" w14:textId="77777777" w:rsidR="00E254E8" w:rsidRPr="00C7305B" w:rsidRDefault="008C636E" w:rsidP="004063FE">
      <w:pPr>
        <w:pStyle w:val="Nadpis2"/>
        <w:numPr>
          <w:ilvl w:val="0"/>
          <w:numId w:val="0"/>
        </w:numPr>
        <w:tabs>
          <w:tab w:val="num" w:pos="709"/>
        </w:tabs>
        <w:jc w:val="both"/>
        <w:rPr>
          <w:rFonts w:ascii="Tahoma" w:hAnsi="Tahoma" w:cs="Tahoma"/>
        </w:rPr>
      </w:pPr>
      <w:bookmarkStart w:id="9" w:name="_Toc198562080"/>
      <w:r w:rsidRPr="00C7305B">
        <w:rPr>
          <w:rFonts w:ascii="Tahoma" w:hAnsi="Tahoma" w:cs="Tahoma"/>
        </w:rPr>
        <w:t>1.</w:t>
      </w:r>
      <w:r w:rsidR="000A52CA">
        <w:rPr>
          <w:rFonts w:ascii="Tahoma" w:hAnsi="Tahoma" w:cs="Tahoma"/>
        </w:rPr>
        <w:t>3</w:t>
      </w:r>
      <w:r w:rsidR="00E13772">
        <w:rPr>
          <w:rFonts w:ascii="Tahoma" w:hAnsi="Tahoma" w:cs="Tahoma"/>
        </w:rPr>
        <w:t xml:space="preserve"> </w:t>
      </w:r>
      <w:r w:rsidR="00CC0FD8" w:rsidRPr="00C7305B">
        <w:rPr>
          <w:rFonts w:ascii="Tahoma" w:hAnsi="Tahoma" w:cs="Tahoma"/>
        </w:rPr>
        <w:t>Podrobné v</w:t>
      </w:r>
      <w:r w:rsidR="009F0066" w:rsidRPr="00C7305B">
        <w:rPr>
          <w:rFonts w:ascii="Tahoma" w:hAnsi="Tahoma" w:cs="Tahoma"/>
        </w:rPr>
        <w:t>ymezení předmětu veřejné zakázky</w:t>
      </w:r>
      <w:bookmarkEnd w:id="9"/>
      <w:r w:rsidR="009F0066" w:rsidRPr="00C7305B">
        <w:rPr>
          <w:rFonts w:ascii="Tahoma" w:hAnsi="Tahoma" w:cs="Tahoma"/>
        </w:rPr>
        <w:t xml:space="preserve"> </w:t>
      </w:r>
    </w:p>
    <w:p w14:paraId="03DCD3C1" w14:textId="0141C772" w:rsidR="00E254E8" w:rsidRPr="00C7305B" w:rsidRDefault="00424E53" w:rsidP="004063FE">
      <w:pPr>
        <w:jc w:val="both"/>
        <w:rPr>
          <w:rFonts w:ascii="Tahoma" w:hAnsi="Tahoma" w:cs="Tahoma"/>
          <w:b/>
          <w:color w:val="000080"/>
          <w:sz w:val="20"/>
          <w:szCs w:val="20"/>
        </w:rPr>
      </w:pPr>
      <w:r>
        <w:rPr>
          <w:rFonts w:ascii="Tahoma" w:hAnsi="Tahoma" w:cs="Tahoma"/>
          <w:b/>
          <w:noProof/>
          <w:color w:val="000080"/>
          <w:sz w:val="20"/>
          <w:szCs w:val="20"/>
        </w:rPr>
        <mc:AlternateContent>
          <mc:Choice Requires="wps">
            <w:drawing>
              <wp:anchor distT="4294967291" distB="4294967291" distL="114300" distR="114300" simplePos="0" relativeHeight="251649536" behindDoc="0" locked="0" layoutInCell="1" allowOverlap="1" wp14:anchorId="03DCD4E0" wp14:editId="51DC0893">
                <wp:simplePos x="0" y="0"/>
                <wp:positionH relativeFrom="column">
                  <wp:posOffset>0</wp:posOffset>
                </wp:positionH>
                <wp:positionV relativeFrom="paragraph">
                  <wp:posOffset>107949</wp:posOffset>
                </wp:positionV>
                <wp:extent cx="5715000" cy="0"/>
                <wp:effectExtent l="0" t="0" r="0" b="0"/>
                <wp:wrapNone/>
                <wp:docPr id="1031676602" name="Přímá spojnic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D257F5" id="Přímá spojnice 55"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5pt" to="45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" strokecolor="navy" strokeweight="1.5pt"/>
            </w:pict>
          </mc:Fallback>
        </mc:AlternateContent>
      </w:r>
    </w:p>
    <w:p w14:paraId="03DCD3C2" w14:textId="77777777" w:rsidR="006351FE" w:rsidRPr="00C7305B" w:rsidRDefault="006351FE" w:rsidP="004063FE">
      <w:pPr>
        <w:autoSpaceDE w:val="0"/>
        <w:autoSpaceDN w:val="0"/>
        <w:adjustRightInd w:val="0"/>
        <w:jc w:val="both"/>
        <w:rPr>
          <w:rFonts w:ascii="Tahoma" w:hAnsi="Tahoma" w:cs="Tahoma"/>
          <w:sz w:val="20"/>
          <w:szCs w:val="20"/>
        </w:rPr>
      </w:pPr>
    </w:p>
    <w:p w14:paraId="03DCD3C3" w14:textId="7CD00184" w:rsidR="004942E9" w:rsidRPr="005D1324" w:rsidRDefault="0050220D" w:rsidP="00035FD5">
      <w:pPr>
        <w:pStyle w:val="Zkladntext"/>
        <w:ind w:left="705" w:hanging="705"/>
        <w:rPr>
          <w:rFonts w:ascii="Tahoma" w:hAnsi="Tahoma" w:cs="Tahoma"/>
          <w:sz w:val="20"/>
          <w:szCs w:val="20"/>
        </w:rPr>
      </w:pPr>
      <w:r w:rsidRPr="007C1D39">
        <w:rPr>
          <w:rFonts w:ascii="Tahoma" w:hAnsi="Tahoma" w:cs="Tahoma"/>
          <w:sz w:val="20"/>
          <w:szCs w:val="20"/>
        </w:rPr>
        <w:t>1.</w:t>
      </w:r>
      <w:r w:rsidR="00096EA2">
        <w:rPr>
          <w:rFonts w:ascii="Tahoma" w:hAnsi="Tahoma" w:cs="Tahoma"/>
          <w:sz w:val="20"/>
          <w:szCs w:val="20"/>
        </w:rPr>
        <w:t>2</w:t>
      </w:r>
      <w:r w:rsidRPr="007C1D39">
        <w:rPr>
          <w:rFonts w:ascii="Tahoma" w:hAnsi="Tahoma" w:cs="Tahoma"/>
          <w:sz w:val="20"/>
          <w:szCs w:val="20"/>
        </w:rPr>
        <w:t>.1</w:t>
      </w:r>
      <w:r w:rsidR="00E13772">
        <w:rPr>
          <w:rFonts w:ascii="Tahoma" w:hAnsi="Tahoma" w:cs="Tahoma"/>
          <w:sz w:val="20"/>
          <w:szCs w:val="20"/>
        </w:rPr>
        <w:t xml:space="preserve"> </w:t>
      </w:r>
      <w:r w:rsidR="006D4853" w:rsidRPr="007062E9">
        <w:rPr>
          <w:rFonts w:ascii="Tahoma" w:hAnsi="Tahoma" w:cs="Tahoma"/>
          <w:sz w:val="20"/>
          <w:szCs w:val="20"/>
        </w:rPr>
        <w:tab/>
      </w:r>
      <w:r w:rsidR="004942E9" w:rsidRPr="004B1DEC">
        <w:rPr>
          <w:rFonts w:ascii="Tahoma" w:hAnsi="Tahoma" w:cs="Tahoma"/>
          <w:sz w:val="20"/>
          <w:szCs w:val="20"/>
        </w:rPr>
        <w:t xml:space="preserve">Předmětem této veřejné zakázky je </w:t>
      </w:r>
      <w:r w:rsidR="00467883" w:rsidRPr="004B1DEC">
        <w:rPr>
          <w:rFonts w:ascii="Tahoma" w:hAnsi="Tahoma" w:cs="Tahoma"/>
          <w:sz w:val="20"/>
          <w:szCs w:val="20"/>
        </w:rPr>
        <w:t>provedení stavebních prací spočívajících</w:t>
      </w:r>
      <w:r w:rsidR="00565D04" w:rsidRPr="004B1DEC">
        <w:rPr>
          <w:rFonts w:ascii="Tahoma" w:hAnsi="Tahoma" w:cs="Tahoma"/>
          <w:sz w:val="20"/>
          <w:szCs w:val="20"/>
        </w:rPr>
        <w:t xml:space="preserve"> v</w:t>
      </w:r>
      <w:r w:rsidR="00035FD5" w:rsidRPr="004B1DEC">
        <w:rPr>
          <w:rFonts w:ascii="Tahoma" w:hAnsi="Tahoma" w:cs="Tahoma"/>
          <w:sz w:val="20"/>
          <w:szCs w:val="20"/>
        </w:rPr>
        <w:t xml:space="preserve"> </w:t>
      </w:r>
      <w:r w:rsidR="00561BAB" w:rsidRPr="004B1DEC">
        <w:rPr>
          <w:rFonts w:ascii="Tahoma" w:hAnsi="Tahoma" w:cs="Tahoma"/>
          <w:bCs/>
          <w:sz w:val="20"/>
          <w:szCs w:val="20"/>
        </w:rPr>
        <w:t xml:space="preserve">rekonstrukci </w:t>
      </w:r>
      <w:r w:rsidR="004A7A12" w:rsidRPr="004B1DEC">
        <w:rPr>
          <w:rFonts w:ascii="Tahoma" w:hAnsi="Tahoma" w:cs="Tahoma"/>
          <w:bCs/>
          <w:sz w:val="20"/>
          <w:szCs w:val="20"/>
        </w:rPr>
        <w:t>vnitřních prostor</w:t>
      </w:r>
      <w:r w:rsidR="00561BAB" w:rsidRPr="004B1DEC">
        <w:rPr>
          <w:rFonts w:ascii="Tahoma" w:hAnsi="Tahoma" w:cs="Tahoma"/>
          <w:bCs/>
          <w:sz w:val="20"/>
          <w:szCs w:val="20"/>
        </w:rPr>
        <w:t xml:space="preserve"> </w:t>
      </w:r>
      <w:r w:rsidR="001035DB" w:rsidRPr="004B1DEC">
        <w:rPr>
          <w:rFonts w:ascii="Tahoma" w:hAnsi="Tahoma" w:cs="Tahoma"/>
          <w:bCs/>
          <w:sz w:val="20"/>
          <w:szCs w:val="20"/>
        </w:rPr>
        <w:t xml:space="preserve">ZŠ </w:t>
      </w:r>
      <w:r w:rsidR="00764710" w:rsidRPr="004B1DEC">
        <w:rPr>
          <w:rFonts w:ascii="Tahoma" w:hAnsi="Tahoma" w:cs="Tahoma"/>
          <w:bCs/>
          <w:sz w:val="20"/>
          <w:szCs w:val="20"/>
        </w:rPr>
        <w:t>Libčice nad Vltavou,</w:t>
      </w:r>
      <w:r w:rsidR="00561BAB" w:rsidRPr="004B1DEC">
        <w:rPr>
          <w:rFonts w:ascii="Tahoma" w:hAnsi="Tahoma" w:cs="Tahoma"/>
          <w:bCs/>
          <w:sz w:val="20"/>
          <w:szCs w:val="20"/>
        </w:rPr>
        <w:t xml:space="preserve"> </w:t>
      </w:r>
      <w:r w:rsidR="001035DB" w:rsidRPr="004B1DEC">
        <w:rPr>
          <w:rFonts w:ascii="Tahoma" w:hAnsi="Tahoma" w:cs="Tahoma"/>
          <w:bCs/>
          <w:sz w:val="20"/>
          <w:szCs w:val="20"/>
        </w:rPr>
        <w:t>5. května 68</w:t>
      </w:r>
      <w:r w:rsidR="00764710" w:rsidRPr="004B1DEC">
        <w:rPr>
          <w:rFonts w:ascii="Tahoma" w:hAnsi="Tahoma" w:cs="Tahoma"/>
          <w:bCs/>
          <w:sz w:val="20"/>
          <w:szCs w:val="20"/>
        </w:rPr>
        <w:t>, 252 66 Libčice nad Vltavou</w:t>
      </w:r>
      <w:r w:rsidR="00561BAB" w:rsidRPr="004B1DEC">
        <w:rPr>
          <w:rFonts w:ascii="Tahoma" w:hAnsi="Tahoma" w:cs="Tahoma"/>
          <w:sz w:val="20"/>
          <w:szCs w:val="20"/>
        </w:rPr>
        <w:t xml:space="preserve"> </w:t>
      </w:r>
      <w:r w:rsidR="002951B7" w:rsidRPr="004B1DEC">
        <w:rPr>
          <w:rFonts w:ascii="Tahoma" w:hAnsi="Tahoma" w:cs="Tahoma"/>
          <w:sz w:val="20"/>
          <w:szCs w:val="20"/>
        </w:rPr>
        <w:t>(dále též „stavba“ a „dílo</w:t>
      </w:r>
      <w:r w:rsidR="004B1DEC" w:rsidRPr="004B1DEC">
        <w:rPr>
          <w:rFonts w:ascii="Tahoma" w:hAnsi="Tahoma" w:cs="Tahoma"/>
          <w:sz w:val="20"/>
          <w:szCs w:val="20"/>
        </w:rPr>
        <w:t>“)</w:t>
      </w:r>
      <w:r w:rsidR="00BC67BE" w:rsidRPr="004B1DEC">
        <w:rPr>
          <w:rFonts w:ascii="Tahoma" w:hAnsi="Tahoma" w:cs="Tahoma"/>
          <w:sz w:val="20"/>
          <w:szCs w:val="20"/>
        </w:rPr>
        <w:t>. Dílo</w:t>
      </w:r>
      <w:r w:rsidR="004942E9" w:rsidRPr="004B1DEC">
        <w:rPr>
          <w:rFonts w:ascii="Tahoma" w:hAnsi="Tahoma" w:cs="Tahoma"/>
          <w:sz w:val="20"/>
          <w:szCs w:val="20"/>
        </w:rPr>
        <w:t xml:space="preserve"> je technicky definováno zpraco</w:t>
      </w:r>
      <w:r w:rsidR="004A7A12" w:rsidRPr="004B1DEC">
        <w:rPr>
          <w:rFonts w:ascii="Tahoma" w:hAnsi="Tahoma" w:cs="Tahoma"/>
          <w:sz w:val="20"/>
          <w:szCs w:val="20"/>
        </w:rPr>
        <w:t>vanými projektovými dokumentacemi</w:t>
      </w:r>
      <w:r w:rsidR="00BC67BE" w:rsidRPr="004B1DEC">
        <w:rPr>
          <w:rFonts w:ascii="Tahoma" w:hAnsi="Tahoma" w:cs="Tahoma"/>
          <w:sz w:val="20"/>
          <w:szCs w:val="20"/>
        </w:rPr>
        <w:t xml:space="preserve"> (viz. níže).</w:t>
      </w:r>
      <w:r w:rsidR="004942E9" w:rsidRPr="004B1DEC">
        <w:rPr>
          <w:rFonts w:ascii="Tahoma" w:hAnsi="Tahoma" w:cs="Tahoma"/>
          <w:sz w:val="20"/>
          <w:szCs w:val="20"/>
        </w:rPr>
        <w:t xml:space="preserve"> Součástí díla jsou </w:t>
      </w:r>
      <w:r w:rsidR="00BC67BE" w:rsidRPr="004B1DEC">
        <w:rPr>
          <w:rFonts w:ascii="Tahoma" w:hAnsi="Tahoma" w:cs="Tahoma"/>
          <w:sz w:val="20"/>
          <w:szCs w:val="20"/>
        </w:rPr>
        <w:t xml:space="preserve">veškeré </w:t>
      </w:r>
      <w:r w:rsidR="004942E9" w:rsidRPr="004B1DEC">
        <w:rPr>
          <w:rFonts w:ascii="Tahoma" w:hAnsi="Tahoma" w:cs="Tahoma"/>
          <w:sz w:val="20"/>
          <w:szCs w:val="20"/>
        </w:rPr>
        <w:t>nezbytné práce a činnosti pro komplexní dokončení díla v celém rozsahu zadání</w:t>
      </w:r>
      <w:r w:rsidR="004C2DBF" w:rsidRPr="004B1DEC">
        <w:rPr>
          <w:rFonts w:ascii="Tahoma" w:hAnsi="Tahoma" w:cs="Tahoma"/>
          <w:sz w:val="20"/>
          <w:szCs w:val="20"/>
        </w:rPr>
        <w:t>.</w:t>
      </w:r>
      <w:r w:rsidR="004C2DBF">
        <w:rPr>
          <w:rFonts w:ascii="Tahoma" w:hAnsi="Tahoma" w:cs="Tahoma"/>
          <w:sz w:val="20"/>
          <w:szCs w:val="20"/>
        </w:rPr>
        <w:t xml:space="preserve"> </w:t>
      </w:r>
    </w:p>
    <w:p w14:paraId="03DCD3C4" w14:textId="77777777" w:rsidR="003354D4" w:rsidRPr="00E07F57" w:rsidRDefault="00F44408" w:rsidP="004C2DBF">
      <w:pPr>
        <w:pStyle w:val="Zkladntext"/>
        <w:ind w:left="705" w:hanging="705"/>
        <w:rPr>
          <w:rFonts w:ascii="Tahoma" w:hAnsi="Tahoma" w:cs="Tahoma"/>
          <w:sz w:val="20"/>
          <w:szCs w:val="20"/>
        </w:rPr>
      </w:pPr>
      <w:r>
        <w:rPr>
          <w:rFonts w:ascii="Tahoma" w:hAnsi="Tahoma" w:cs="Tahoma"/>
          <w:sz w:val="20"/>
          <w:szCs w:val="20"/>
        </w:rPr>
        <w:tab/>
      </w:r>
    </w:p>
    <w:p w14:paraId="03DCD3C5" w14:textId="77777777" w:rsidR="004D474B" w:rsidRDefault="00096EA2" w:rsidP="006D4853">
      <w:pPr>
        <w:autoSpaceDE w:val="0"/>
        <w:autoSpaceDN w:val="0"/>
        <w:adjustRightInd w:val="0"/>
        <w:ind w:left="705" w:hanging="705"/>
        <w:jc w:val="both"/>
        <w:rPr>
          <w:rFonts w:ascii="Tahoma" w:hAnsi="Tahoma" w:cs="Tahoma"/>
          <w:color w:val="000000"/>
          <w:sz w:val="20"/>
          <w:szCs w:val="20"/>
        </w:rPr>
      </w:pPr>
      <w:r>
        <w:rPr>
          <w:rFonts w:ascii="Tahoma" w:hAnsi="Tahoma" w:cs="Tahoma"/>
          <w:color w:val="000000"/>
          <w:sz w:val="20"/>
          <w:szCs w:val="20"/>
        </w:rPr>
        <w:t>1.2</w:t>
      </w:r>
      <w:r w:rsidR="00E13772" w:rsidRPr="007062E9">
        <w:rPr>
          <w:rFonts w:ascii="Tahoma" w:hAnsi="Tahoma" w:cs="Tahoma"/>
          <w:color w:val="000000"/>
          <w:sz w:val="20"/>
          <w:szCs w:val="20"/>
        </w:rPr>
        <w:t xml:space="preserve">.2 </w:t>
      </w:r>
      <w:r w:rsidR="006D4853" w:rsidRPr="007062E9">
        <w:rPr>
          <w:rFonts w:ascii="Tahoma" w:hAnsi="Tahoma" w:cs="Tahoma"/>
          <w:color w:val="000000"/>
          <w:sz w:val="20"/>
          <w:szCs w:val="20"/>
        </w:rPr>
        <w:tab/>
      </w:r>
      <w:r w:rsidR="006D4853" w:rsidRPr="007062E9">
        <w:rPr>
          <w:rFonts w:ascii="Tahoma" w:hAnsi="Tahoma" w:cs="Tahoma"/>
          <w:color w:val="000000"/>
          <w:sz w:val="20"/>
          <w:szCs w:val="20"/>
        </w:rPr>
        <w:tab/>
      </w:r>
      <w:r w:rsidR="008C5582">
        <w:rPr>
          <w:rFonts w:ascii="Tahoma" w:hAnsi="Tahoma" w:cs="Tahoma"/>
          <w:color w:val="000000"/>
          <w:sz w:val="20"/>
          <w:szCs w:val="20"/>
        </w:rPr>
        <w:t xml:space="preserve">Podrobnější specifikace </w:t>
      </w:r>
      <w:r w:rsidR="004C2DBF">
        <w:rPr>
          <w:rFonts w:ascii="Tahoma" w:hAnsi="Tahoma" w:cs="Tahoma"/>
          <w:color w:val="000000"/>
          <w:sz w:val="20"/>
          <w:szCs w:val="20"/>
        </w:rPr>
        <w:t xml:space="preserve">předmětu veřejné zakázky </w:t>
      </w:r>
      <w:r w:rsidR="0050220D" w:rsidRPr="007062E9">
        <w:rPr>
          <w:rFonts w:ascii="Tahoma" w:hAnsi="Tahoma" w:cs="Tahoma"/>
          <w:color w:val="000000"/>
          <w:sz w:val="20"/>
          <w:szCs w:val="20"/>
        </w:rPr>
        <w:t>je uveden</w:t>
      </w:r>
      <w:r w:rsidR="007E40EB" w:rsidRPr="007062E9">
        <w:rPr>
          <w:rFonts w:ascii="Tahoma" w:hAnsi="Tahoma" w:cs="Tahoma"/>
          <w:color w:val="000000"/>
          <w:sz w:val="20"/>
          <w:szCs w:val="20"/>
        </w:rPr>
        <w:t>a</w:t>
      </w:r>
      <w:r w:rsidR="007062E9">
        <w:rPr>
          <w:rFonts w:ascii="Tahoma" w:hAnsi="Tahoma" w:cs="Tahoma"/>
          <w:color w:val="000000"/>
          <w:sz w:val="20"/>
          <w:szCs w:val="20"/>
        </w:rPr>
        <w:t xml:space="preserve"> v</w:t>
      </w:r>
      <w:r w:rsidR="004D474B">
        <w:rPr>
          <w:rFonts w:ascii="Tahoma" w:hAnsi="Tahoma" w:cs="Tahoma"/>
          <w:color w:val="000000"/>
          <w:sz w:val="20"/>
          <w:szCs w:val="20"/>
        </w:rPr>
        <w:t>:</w:t>
      </w:r>
    </w:p>
    <w:p w14:paraId="03DCD3C6" w14:textId="77777777" w:rsidR="004D474B" w:rsidRDefault="004D474B" w:rsidP="006D4853">
      <w:pPr>
        <w:autoSpaceDE w:val="0"/>
        <w:autoSpaceDN w:val="0"/>
        <w:adjustRightInd w:val="0"/>
        <w:ind w:left="705" w:hanging="705"/>
        <w:jc w:val="both"/>
        <w:rPr>
          <w:rFonts w:ascii="Tahoma" w:hAnsi="Tahoma" w:cs="Tahoma"/>
          <w:color w:val="000000"/>
          <w:sz w:val="20"/>
          <w:szCs w:val="20"/>
        </w:rPr>
      </w:pPr>
    </w:p>
    <w:p w14:paraId="03DCD3C7" w14:textId="107E8210" w:rsidR="00333E34" w:rsidRDefault="007062E9" w:rsidP="008777A6">
      <w:pPr>
        <w:pStyle w:val="Odstavecseseznamem"/>
        <w:numPr>
          <w:ilvl w:val="0"/>
          <w:numId w:val="18"/>
        </w:numPr>
        <w:autoSpaceDE w:val="0"/>
        <w:autoSpaceDN w:val="0"/>
        <w:adjustRightInd w:val="0"/>
        <w:ind w:left="1134"/>
        <w:jc w:val="both"/>
        <w:rPr>
          <w:rFonts w:ascii="Tahoma" w:hAnsi="Tahoma" w:cs="Tahoma"/>
          <w:color w:val="000000"/>
          <w:sz w:val="20"/>
          <w:szCs w:val="20"/>
        </w:rPr>
      </w:pPr>
      <w:r w:rsidRPr="00393BB2">
        <w:rPr>
          <w:rFonts w:ascii="Tahoma" w:hAnsi="Tahoma" w:cs="Tahoma"/>
          <w:color w:val="000000"/>
          <w:sz w:val="20"/>
          <w:szCs w:val="20"/>
        </w:rPr>
        <w:t xml:space="preserve">závazném vzoru </w:t>
      </w:r>
      <w:r w:rsidR="004D474B" w:rsidRPr="00393BB2">
        <w:rPr>
          <w:rFonts w:ascii="Tahoma" w:hAnsi="Tahoma" w:cs="Tahoma"/>
          <w:color w:val="000000"/>
          <w:sz w:val="20"/>
          <w:szCs w:val="20"/>
        </w:rPr>
        <w:t>smlouvy</w:t>
      </w:r>
      <w:r w:rsidR="004207DA" w:rsidRPr="00393BB2">
        <w:rPr>
          <w:rFonts w:ascii="Tahoma" w:hAnsi="Tahoma" w:cs="Tahoma"/>
          <w:color w:val="000000"/>
          <w:sz w:val="20"/>
          <w:szCs w:val="20"/>
        </w:rPr>
        <w:t xml:space="preserve"> </w:t>
      </w:r>
      <w:r w:rsidR="00333E34" w:rsidRPr="00393BB2">
        <w:rPr>
          <w:rFonts w:ascii="Tahoma" w:hAnsi="Tahoma" w:cs="Tahoma"/>
          <w:color w:val="000000"/>
          <w:sz w:val="20"/>
          <w:szCs w:val="20"/>
        </w:rPr>
        <w:t>o dílo</w:t>
      </w:r>
      <w:r w:rsidR="004C2DBF" w:rsidRPr="00393BB2">
        <w:rPr>
          <w:rFonts w:ascii="Tahoma" w:hAnsi="Tahoma" w:cs="Tahoma"/>
          <w:color w:val="000000"/>
          <w:sz w:val="20"/>
          <w:szCs w:val="20"/>
        </w:rPr>
        <w:t>,</w:t>
      </w:r>
    </w:p>
    <w:p w14:paraId="16BF3539" w14:textId="7B36D218" w:rsidR="003F0BED" w:rsidRDefault="003F0BED" w:rsidP="008777A6">
      <w:pPr>
        <w:pStyle w:val="Odstavecseseznamem"/>
        <w:numPr>
          <w:ilvl w:val="0"/>
          <w:numId w:val="18"/>
        </w:numPr>
        <w:autoSpaceDE w:val="0"/>
        <w:autoSpaceDN w:val="0"/>
        <w:adjustRightInd w:val="0"/>
        <w:ind w:left="1134"/>
        <w:jc w:val="both"/>
        <w:rPr>
          <w:rFonts w:ascii="Tahoma" w:hAnsi="Tahoma" w:cs="Tahoma"/>
          <w:color w:val="000000"/>
          <w:sz w:val="20"/>
          <w:szCs w:val="20"/>
        </w:rPr>
      </w:pPr>
      <w:r>
        <w:rPr>
          <w:rFonts w:ascii="Tahoma" w:hAnsi="Tahoma" w:cs="Tahoma"/>
          <w:color w:val="000000"/>
          <w:sz w:val="20"/>
          <w:szCs w:val="20"/>
        </w:rPr>
        <w:t>projektov</w:t>
      </w:r>
      <w:r w:rsidR="00385C43">
        <w:rPr>
          <w:rFonts w:ascii="Tahoma" w:hAnsi="Tahoma" w:cs="Tahoma"/>
          <w:color w:val="000000"/>
          <w:sz w:val="20"/>
          <w:szCs w:val="20"/>
        </w:rPr>
        <w:t>ých</w:t>
      </w:r>
      <w:r>
        <w:rPr>
          <w:rFonts w:ascii="Tahoma" w:hAnsi="Tahoma" w:cs="Tahoma"/>
          <w:color w:val="000000"/>
          <w:sz w:val="20"/>
          <w:szCs w:val="20"/>
        </w:rPr>
        <w:t xml:space="preserve"> dokumentac</w:t>
      </w:r>
      <w:r w:rsidR="00385C43">
        <w:rPr>
          <w:rFonts w:ascii="Tahoma" w:hAnsi="Tahoma" w:cs="Tahoma"/>
          <w:color w:val="000000"/>
          <w:sz w:val="20"/>
          <w:szCs w:val="20"/>
        </w:rPr>
        <w:t>ích</w:t>
      </w:r>
      <w:r>
        <w:rPr>
          <w:rFonts w:ascii="Tahoma" w:hAnsi="Tahoma" w:cs="Tahoma"/>
          <w:color w:val="000000"/>
          <w:sz w:val="20"/>
          <w:szCs w:val="20"/>
        </w:rPr>
        <w:t>:</w:t>
      </w:r>
    </w:p>
    <w:p w14:paraId="350EF410" w14:textId="77777777" w:rsidR="004B1DEC" w:rsidRDefault="004B1DEC" w:rsidP="004B1DEC">
      <w:pPr>
        <w:pStyle w:val="Odstavecseseznamem"/>
        <w:autoSpaceDE w:val="0"/>
        <w:autoSpaceDN w:val="0"/>
        <w:adjustRightInd w:val="0"/>
        <w:ind w:left="1134"/>
        <w:jc w:val="both"/>
        <w:rPr>
          <w:rFonts w:ascii="Tahoma" w:hAnsi="Tahoma" w:cs="Tahoma"/>
          <w:color w:val="000000"/>
          <w:sz w:val="20"/>
          <w:szCs w:val="20"/>
        </w:rPr>
      </w:pPr>
    </w:p>
    <w:p w14:paraId="636E48C3" w14:textId="11E967E8" w:rsidR="003F0BED" w:rsidRPr="0010133E" w:rsidRDefault="003F0BED" w:rsidP="004B1DEC">
      <w:pPr>
        <w:pStyle w:val="Odstavecseseznamem"/>
        <w:numPr>
          <w:ilvl w:val="0"/>
          <w:numId w:val="41"/>
        </w:numPr>
        <w:autoSpaceDE w:val="0"/>
        <w:autoSpaceDN w:val="0"/>
        <w:adjustRightInd w:val="0"/>
        <w:ind w:left="1418" w:hanging="283"/>
        <w:jc w:val="both"/>
        <w:rPr>
          <w:rFonts w:ascii="Tahoma" w:hAnsi="Tahoma" w:cs="Tahoma"/>
          <w:color w:val="000000"/>
          <w:sz w:val="20"/>
          <w:szCs w:val="20"/>
        </w:rPr>
      </w:pPr>
      <w:r w:rsidRPr="0010133E">
        <w:rPr>
          <w:rFonts w:ascii="Tahoma" w:hAnsi="Tahoma" w:cs="Tahoma"/>
          <w:color w:val="000000"/>
          <w:sz w:val="20"/>
          <w:szCs w:val="20"/>
        </w:rPr>
        <w:t>Stavební úpravy ZŠ Libčice nad Vltavou, DPS, zpracovatel Ing. Lukáš Michek, 04/2025</w:t>
      </w:r>
      <w:r w:rsidR="00385C43">
        <w:rPr>
          <w:rFonts w:ascii="Tahoma" w:hAnsi="Tahoma" w:cs="Tahoma"/>
          <w:color w:val="000000"/>
          <w:sz w:val="20"/>
          <w:szCs w:val="20"/>
        </w:rPr>
        <w:t xml:space="preserve"> (stavební úpravy místností 0.01 - 0.05 v 1.PP v budově přístavby),</w:t>
      </w:r>
    </w:p>
    <w:p w14:paraId="1B584F5A" w14:textId="1EC5003D" w:rsidR="003F0BED" w:rsidRPr="00297AB1" w:rsidRDefault="003F0BED" w:rsidP="004B1DEC">
      <w:pPr>
        <w:pStyle w:val="Odstavecseseznamem"/>
        <w:numPr>
          <w:ilvl w:val="0"/>
          <w:numId w:val="41"/>
        </w:numPr>
        <w:autoSpaceDE w:val="0"/>
        <w:autoSpaceDN w:val="0"/>
        <w:adjustRightInd w:val="0"/>
        <w:ind w:left="1418" w:hanging="283"/>
        <w:jc w:val="both"/>
        <w:rPr>
          <w:rFonts w:ascii="Tahoma" w:hAnsi="Tahoma" w:cs="Tahoma"/>
          <w:color w:val="000000"/>
          <w:sz w:val="20"/>
          <w:szCs w:val="20"/>
        </w:rPr>
      </w:pPr>
      <w:r w:rsidRPr="00297AB1">
        <w:rPr>
          <w:rFonts w:ascii="Tahoma" w:hAnsi="Tahoma" w:cs="Tahoma"/>
          <w:color w:val="000000"/>
          <w:sz w:val="20"/>
          <w:szCs w:val="20"/>
        </w:rPr>
        <w:t xml:space="preserve">Výměna páteřních rozvodů elektroinstalací, DPS, zpracovatel PMR </w:t>
      </w:r>
      <w:r w:rsidR="002218EC" w:rsidRPr="00297AB1">
        <w:rPr>
          <w:rFonts w:ascii="Tahoma" w:hAnsi="Tahoma" w:cs="Tahoma"/>
          <w:color w:val="000000"/>
          <w:sz w:val="20"/>
          <w:szCs w:val="20"/>
        </w:rPr>
        <w:t>e</w:t>
      </w:r>
      <w:r w:rsidRPr="00297AB1">
        <w:rPr>
          <w:rFonts w:ascii="Tahoma" w:hAnsi="Tahoma" w:cs="Tahoma"/>
          <w:color w:val="000000"/>
          <w:sz w:val="20"/>
          <w:szCs w:val="20"/>
        </w:rPr>
        <w:t>lektro</w:t>
      </w:r>
      <w:r w:rsidR="002218EC" w:rsidRPr="00297AB1">
        <w:rPr>
          <w:rFonts w:ascii="Tahoma" w:hAnsi="Tahoma" w:cs="Tahoma"/>
          <w:color w:val="000000"/>
          <w:sz w:val="20"/>
          <w:szCs w:val="20"/>
        </w:rPr>
        <w:t>, s.r.o., 02/2025</w:t>
      </w:r>
      <w:r w:rsidR="0010133E" w:rsidRPr="00297AB1">
        <w:rPr>
          <w:rFonts w:ascii="Tahoma" w:hAnsi="Tahoma" w:cs="Tahoma"/>
          <w:color w:val="000000"/>
          <w:sz w:val="20"/>
          <w:szCs w:val="20"/>
        </w:rPr>
        <w:t>,</w:t>
      </w:r>
    </w:p>
    <w:p w14:paraId="3C6009E7" w14:textId="03D81D44" w:rsidR="002218EC" w:rsidRPr="00717585" w:rsidRDefault="0010133E" w:rsidP="004B1DEC">
      <w:pPr>
        <w:pStyle w:val="Odstavecseseznamem"/>
        <w:numPr>
          <w:ilvl w:val="0"/>
          <w:numId w:val="41"/>
        </w:numPr>
        <w:autoSpaceDE w:val="0"/>
        <w:autoSpaceDN w:val="0"/>
        <w:adjustRightInd w:val="0"/>
        <w:ind w:left="1418" w:hanging="283"/>
        <w:jc w:val="both"/>
        <w:rPr>
          <w:rFonts w:ascii="Tahoma" w:hAnsi="Tahoma" w:cs="Tahoma"/>
          <w:b/>
          <w:bCs/>
          <w:color w:val="000000"/>
          <w:sz w:val="20"/>
          <w:szCs w:val="20"/>
        </w:rPr>
      </w:pPr>
      <w:r w:rsidRPr="00297AB1">
        <w:rPr>
          <w:rFonts w:ascii="Tahoma" w:hAnsi="Tahoma" w:cs="Tahoma"/>
          <w:color w:val="000000"/>
          <w:sz w:val="20"/>
          <w:szCs w:val="20"/>
        </w:rPr>
        <w:t>Zdravotně</w:t>
      </w:r>
      <w:r w:rsidRPr="0010133E">
        <w:rPr>
          <w:rFonts w:ascii="Tahoma" w:hAnsi="Tahoma" w:cs="Tahoma"/>
          <w:color w:val="000000"/>
          <w:sz w:val="20"/>
          <w:szCs w:val="20"/>
        </w:rPr>
        <w:t xml:space="preserve"> technické instalace vodovod a kanalizace, DPS, zpracovatel Ing. Eva Sýkorová, 03/2025</w:t>
      </w:r>
      <w:r w:rsidR="00E94435">
        <w:rPr>
          <w:rFonts w:ascii="Tahoma" w:hAnsi="Tahoma" w:cs="Tahoma"/>
          <w:color w:val="000000"/>
          <w:sz w:val="20"/>
          <w:szCs w:val="20"/>
        </w:rPr>
        <w:t xml:space="preserve">. </w:t>
      </w:r>
      <w:r w:rsidR="00E94435" w:rsidRPr="00717585">
        <w:rPr>
          <w:rFonts w:ascii="Tahoma" w:hAnsi="Tahoma" w:cs="Tahoma"/>
          <w:b/>
          <w:bCs/>
          <w:color w:val="000000"/>
          <w:sz w:val="20"/>
          <w:szCs w:val="20"/>
        </w:rPr>
        <w:t xml:space="preserve">U tohoto projektu </w:t>
      </w:r>
      <w:r w:rsidR="00717585" w:rsidRPr="00717585">
        <w:rPr>
          <w:rFonts w:ascii="Tahoma" w:hAnsi="Tahoma" w:cs="Tahoma"/>
          <w:b/>
          <w:bCs/>
          <w:color w:val="000000"/>
          <w:sz w:val="20"/>
          <w:szCs w:val="20"/>
        </w:rPr>
        <w:t xml:space="preserve">se jedná </w:t>
      </w:r>
      <w:r w:rsidR="00717585">
        <w:rPr>
          <w:rFonts w:ascii="Tahoma" w:hAnsi="Tahoma" w:cs="Tahoma"/>
          <w:b/>
          <w:bCs/>
          <w:color w:val="000000"/>
          <w:sz w:val="20"/>
          <w:szCs w:val="20"/>
        </w:rPr>
        <w:t xml:space="preserve">pouze </w:t>
      </w:r>
      <w:r w:rsidR="00717585" w:rsidRPr="00717585">
        <w:rPr>
          <w:rFonts w:ascii="Tahoma" w:hAnsi="Tahoma" w:cs="Tahoma"/>
          <w:b/>
          <w:bCs/>
          <w:color w:val="000000"/>
          <w:sz w:val="20"/>
          <w:szCs w:val="20"/>
        </w:rPr>
        <w:t>o částečnou realizaci z</w:t>
      </w:r>
      <w:r w:rsidR="00E94435" w:rsidRPr="00717585">
        <w:rPr>
          <w:rFonts w:ascii="Tahoma" w:hAnsi="Tahoma" w:cs="Tahoma"/>
          <w:b/>
          <w:bCs/>
          <w:color w:val="000000"/>
          <w:sz w:val="20"/>
          <w:szCs w:val="20"/>
        </w:rPr>
        <w:t xml:space="preserve"> celkového rozsahu. Realizace bude prováděn</w:t>
      </w:r>
      <w:r w:rsidR="00717585" w:rsidRPr="00717585">
        <w:rPr>
          <w:rFonts w:ascii="Tahoma" w:hAnsi="Tahoma" w:cs="Tahoma"/>
          <w:b/>
          <w:bCs/>
          <w:color w:val="000000"/>
          <w:sz w:val="20"/>
          <w:szCs w:val="20"/>
        </w:rPr>
        <w:t>a</w:t>
      </w:r>
      <w:r w:rsidR="00E94435" w:rsidRPr="00717585">
        <w:rPr>
          <w:rFonts w:ascii="Tahoma" w:hAnsi="Tahoma" w:cs="Tahoma"/>
          <w:b/>
          <w:bCs/>
          <w:color w:val="000000"/>
          <w:sz w:val="20"/>
          <w:szCs w:val="20"/>
        </w:rPr>
        <w:t xml:space="preserve"> pouze v </w:t>
      </w:r>
      <w:r w:rsidR="00D85727" w:rsidRPr="00717585">
        <w:rPr>
          <w:rFonts w:ascii="Tahoma" w:hAnsi="Tahoma" w:cs="Tahoma"/>
          <w:b/>
          <w:bCs/>
          <w:color w:val="000000"/>
          <w:sz w:val="20"/>
          <w:szCs w:val="20"/>
        </w:rPr>
        <w:t>budov</w:t>
      </w:r>
      <w:r w:rsidR="00E94435" w:rsidRPr="00717585">
        <w:rPr>
          <w:rFonts w:ascii="Tahoma" w:hAnsi="Tahoma" w:cs="Tahoma"/>
          <w:b/>
          <w:bCs/>
          <w:color w:val="000000"/>
          <w:sz w:val="20"/>
          <w:szCs w:val="20"/>
        </w:rPr>
        <w:t>ě</w:t>
      </w:r>
      <w:r w:rsidR="00D85727" w:rsidRPr="00717585">
        <w:rPr>
          <w:rFonts w:ascii="Tahoma" w:hAnsi="Tahoma" w:cs="Tahoma"/>
          <w:b/>
          <w:bCs/>
          <w:color w:val="000000"/>
          <w:sz w:val="20"/>
          <w:szCs w:val="20"/>
        </w:rPr>
        <w:t xml:space="preserve"> přístavby</w:t>
      </w:r>
      <w:r w:rsidR="00717585" w:rsidRPr="00717585">
        <w:rPr>
          <w:rFonts w:ascii="Tahoma" w:hAnsi="Tahoma" w:cs="Tahoma"/>
          <w:b/>
          <w:bCs/>
          <w:color w:val="000000"/>
          <w:sz w:val="20"/>
          <w:szCs w:val="20"/>
        </w:rPr>
        <w:t xml:space="preserve"> a budou vynechány úseky, které byly v nedávné době zrekonstruovány. </w:t>
      </w:r>
      <w:r w:rsidR="00717585">
        <w:rPr>
          <w:rFonts w:ascii="Tahoma" w:hAnsi="Tahoma" w:cs="Tahoma"/>
          <w:b/>
          <w:bCs/>
          <w:color w:val="000000"/>
          <w:sz w:val="20"/>
          <w:szCs w:val="20"/>
        </w:rPr>
        <w:t>Orientační rozsah projektu bude určen při prohlídce místa plnění, p</w:t>
      </w:r>
      <w:r w:rsidR="00717585" w:rsidRPr="00717585">
        <w:rPr>
          <w:rFonts w:ascii="Tahoma" w:hAnsi="Tahoma" w:cs="Tahoma"/>
          <w:b/>
          <w:bCs/>
          <w:color w:val="000000"/>
          <w:sz w:val="20"/>
          <w:szCs w:val="20"/>
        </w:rPr>
        <w:t xml:space="preserve">řesný rozsah </w:t>
      </w:r>
      <w:r w:rsidR="00717585">
        <w:rPr>
          <w:rFonts w:ascii="Tahoma" w:hAnsi="Tahoma" w:cs="Tahoma"/>
          <w:b/>
          <w:bCs/>
          <w:color w:val="000000"/>
          <w:sz w:val="20"/>
          <w:szCs w:val="20"/>
        </w:rPr>
        <w:t xml:space="preserve">pak v při </w:t>
      </w:r>
      <w:r w:rsidR="00717585" w:rsidRPr="00717585">
        <w:rPr>
          <w:rFonts w:ascii="Tahoma" w:hAnsi="Tahoma" w:cs="Tahoma"/>
          <w:b/>
          <w:bCs/>
          <w:color w:val="000000"/>
          <w:sz w:val="20"/>
          <w:szCs w:val="20"/>
        </w:rPr>
        <w:t>předání staveniště</w:t>
      </w:r>
      <w:r w:rsidR="00717585">
        <w:rPr>
          <w:rFonts w:ascii="Tahoma" w:hAnsi="Tahoma" w:cs="Tahoma"/>
          <w:b/>
          <w:bCs/>
          <w:color w:val="000000"/>
          <w:sz w:val="20"/>
          <w:szCs w:val="20"/>
        </w:rPr>
        <w:t xml:space="preserve"> a během realizace díla.</w:t>
      </w:r>
    </w:p>
    <w:p w14:paraId="3684BA5D" w14:textId="77777777" w:rsidR="00385C43" w:rsidRDefault="00385C43" w:rsidP="004B1DEC">
      <w:pPr>
        <w:pStyle w:val="Odstavecseseznamem"/>
        <w:numPr>
          <w:ilvl w:val="0"/>
          <w:numId w:val="41"/>
        </w:numPr>
        <w:autoSpaceDE w:val="0"/>
        <w:autoSpaceDN w:val="0"/>
        <w:adjustRightInd w:val="0"/>
        <w:ind w:left="1418" w:hanging="283"/>
        <w:jc w:val="both"/>
        <w:rPr>
          <w:rFonts w:ascii="Tahoma" w:hAnsi="Tahoma" w:cs="Tahoma"/>
          <w:color w:val="000000"/>
          <w:sz w:val="20"/>
          <w:szCs w:val="20"/>
        </w:rPr>
      </w:pPr>
      <w:r w:rsidRPr="0010133E">
        <w:rPr>
          <w:rFonts w:ascii="Tahoma" w:hAnsi="Tahoma" w:cs="Tahoma"/>
          <w:color w:val="000000"/>
          <w:sz w:val="20"/>
          <w:szCs w:val="20"/>
        </w:rPr>
        <w:t>Stavební úpravy ZŠ Libčice nad Vltavou, D</w:t>
      </w:r>
      <w:r>
        <w:rPr>
          <w:rFonts w:ascii="Tahoma" w:hAnsi="Tahoma" w:cs="Tahoma"/>
          <w:color w:val="000000"/>
          <w:sz w:val="20"/>
          <w:szCs w:val="20"/>
        </w:rPr>
        <w:t>VZ</w:t>
      </w:r>
      <w:r w:rsidRPr="0010133E">
        <w:rPr>
          <w:rFonts w:ascii="Tahoma" w:hAnsi="Tahoma" w:cs="Tahoma"/>
          <w:color w:val="000000"/>
          <w:sz w:val="20"/>
          <w:szCs w:val="20"/>
        </w:rPr>
        <w:t>, zpracovatel Ing. Lukáš Michek, 0</w:t>
      </w:r>
      <w:r>
        <w:rPr>
          <w:rFonts w:ascii="Tahoma" w:hAnsi="Tahoma" w:cs="Tahoma"/>
          <w:color w:val="000000"/>
          <w:sz w:val="20"/>
          <w:szCs w:val="20"/>
        </w:rPr>
        <w:t>3</w:t>
      </w:r>
      <w:r w:rsidRPr="0010133E">
        <w:rPr>
          <w:rFonts w:ascii="Tahoma" w:hAnsi="Tahoma" w:cs="Tahoma"/>
          <w:color w:val="000000"/>
          <w:sz w:val="20"/>
          <w:szCs w:val="20"/>
        </w:rPr>
        <w:t>/2025</w:t>
      </w:r>
      <w:r>
        <w:rPr>
          <w:rFonts w:ascii="Tahoma" w:hAnsi="Tahoma" w:cs="Tahoma"/>
          <w:color w:val="000000"/>
          <w:sz w:val="20"/>
          <w:szCs w:val="20"/>
        </w:rPr>
        <w:t xml:space="preserve"> </w:t>
      </w:r>
      <w:r w:rsidR="00926CE3">
        <w:rPr>
          <w:rFonts w:ascii="Tahoma" w:hAnsi="Tahoma" w:cs="Tahoma"/>
          <w:color w:val="000000"/>
          <w:sz w:val="20"/>
          <w:szCs w:val="20"/>
        </w:rPr>
        <w:t>(</w:t>
      </w:r>
      <w:r>
        <w:rPr>
          <w:rFonts w:ascii="Tahoma" w:hAnsi="Tahoma" w:cs="Tahoma"/>
          <w:color w:val="000000"/>
          <w:sz w:val="20"/>
          <w:szCs w:val="20"/>
        </w:rPr>
        <w:t>zařízení pro vytápění budov a ochlazování staveb, elektroinstalace, architektonicko stavební řešení)</w:t>
      </w:r>
    </w:p>
    <w:p w14:paraId="6FB23FF2" w14:textId="77777777" w:rsidR="004B1DEC" w:rsidRDefault="004B1DEC" w:rsidP="004B1DEC">
      <w:pPr>
        <w:pStyle w:val="Odstavecseseznamem"/>
        <w:tabs>
          <w:tab w:val="left" w:pos="1701"/>
        </w:tabs>
        <w:autoSpaceDE w:val="0"/>
        <w:autoSpaceDN w:val="0"/>
        <w:adjustRightInd w:val="0"/>
        <w:ind w:left="1701"/>
        <w:jc w:val="both"/>
        <w:rPr>
          <w:rFonts w:ascii="Tahoma" w:hAnsi="Tahoma" w:cs="Tahoma"/>
          <w:color w:val="000000"/>
          <w:sz w:val="20"/>
          <w:szCs w:val="20"/>
        </w:rPr>
      </w:pPr>
    </w:p>
    <w:p w14:paraId="02BA21A1" w14:textId="395D9681" w:rsidR="007F5871" w:rsidRPr="00385C43" w:rsidRDefault="00385C43" w:rsidP="00385C43">
      <w:pPr>
        <w:pStyle w:val="Odstavecseseznamem"/>
        <w:numPr>
          <w:ilvl w:val="0"/>
          <w:numId w:val="18"/>
        </w:numPr>
        <w:tabs>
          <w:tab w:val="left" w:pos="1701"/>
        </w:tabs>
        <w:autoSpaceDE w:val="0"/>
        <w:autoSpaceDN w:val="0"/>
        <w:adjustRightInd w:val="0"/>
        <w:ind w:left="1134" w:hanging="283"/>
        <w:jc w:val="both"/>
        <w:rPr>
          <w:rFonts w:ascii="Tahoma" w:hAnsi="Tahoma" w:cs="Tahoma"/>
          <w:color w:val="000000"/>
          <w:sz w:val="20"/>
          <w:szCs w:val="20"/>
        </w:rPr>
      </w:pPr>
      <w:r>
        <w:rPr>
          <w:rFonts w:ascii="Tahoma" w:hAnsi="Tahoma" w:cs="Tahoma"/>
          <w:color w:val="000000"/>
          <w:sz w:val="20"/>
          <w:szCs w:val="20"/>
        </w:rPr>
        <w:t xml:space="preserve">excelovském souboru, který obsahuje </w:t>
      </w:r>
      <w:r w:rsidR="00926CE3" w:rsidRPr="00385C43">
        <w:rPr>
          <w:rFonts w:ascii="Tahoma" w:hAnsi="Tahoma" w:cs="Tahoma"/>
          <w:color w:val="000000"/>
          <w:sz w:val="20"/>
          <w:szCs w:val="20"/>
        </w:rPr>
        <w:t xml:space="preserve">7 dílčích výkazů </w:t>
      </w:r>
      <w:r w:rsidR="00C27522">
        <w:rPr>
          <w:rFonts w:ascii="Tahoma" w:hAnsi="Tahoma" w:cs="Tahoma"/>
          <w:color w:val="000000"/>
          <w:sz w:val="20"/>
          <w:szCs w:val="20"/>
        </w:rPr>
        <w:t xml:space="preserve">výměr </w:t>
      </w:r>
      <w:r w:rsidR="00926CE3" w:rsidRPr="00385C43">
        <w:rPr>
          <w:rFonts w:ascii="Tahoma" w:hAnsi="Tahoma" w:cs="Tahoma"/>
          <w:color w:val="000000"/>
          <w:sz w:val="20"/>
          <w:szCs w:val="20"/>
        </w:rPr>
        <w:t>a jeden souhrnný</w:t>
      </w:r>
      <w:r w:rsidR="007F5871" w:rsidRPr="00385C43">
        <w:rPr>
          <w:rFonts w:ascii="Tahoma" w:hAnsi="Tahoma" w:cs="Tahoma"/>
          <w:color w:val="000000"/>
          <w:sz w:val="20"/>
          <w:szCs w:val="20"/>
        </w:rPr>
        <w:t>, dále jen „Výkaz výměr“</w:t>
      </w:r>
    </w:p>
    <w:p w14:paraId="03DCD3CA" w14:textId="77777777" w:rsidR="004207DA" w:rsidRPr="009D7685" w:rsidRDefault="00E1071A" w:rsidP="004207DA">
      <w:pPr>
        <w:pStyle w:val="Odstavecseseznamem"/>
        <w:numPr>
          <w:ilvl w:val="0"/>
          <w:numId w:val="18"/>
        </w:numPr>
        <w:autoSpaceDE w:val="0"/>
        <w:autoSpaceDN w:val="0"/>
        <w:adjustRightInd w:val="0"/>
        <w:ind w:left="1134"/>
        <w:jc w:val="both"/>
        <w:rPr>
          <w:rFonts w:ascii="Tahoma" w:hAnsi="Tahoma" w:cs="Tahoma"/>
          <w:color w:val="000000"/>
          <w:sz w:val="20"/>
          <w:szCs w:val="20"/>
        </w:rPr>
      </w:pPr>
      <w:r>
        <w:rPr>
          <w:rFonts w:ascii="Tahoma" w:hAnsi="Tahoma" w:cs="Tahoma"/>
          <w:color w:val="000000"/>
          <w:sz w:val="20"/>
          <w:szCs w:val="20"/>
        </w:rPr>
        <w:t xml:space="preserve">případně dalších přílohách této zadávací dokumentace nebo smlouvy o dílo. </w:t>
      </w:r>
      <w:r w:rsidR="00A41262">
        <w:rPr>
          <w:rFonts w:ascii="Tahoma" w:hAnsi="Tahoma" w:cs="Tahoma"/>
          <w:color w:val="000000"/>
          <w:sz w:val="20"/>
          <w:szCs w:val="20"/>
        </w:rPr>
        <w:t xml:space="preserve"> </w:t>
      </w:r>
    </w:p>
    <w:p w14:paraId="03DCD3CB" w14:textId="77777777" w:rsidR="0050220D" w:rsidRDefault="0050220D" w:rsidP="007C5E09">
      <w:pPr>
        <w:autoSpaceDE w:val="0"/>
        <w:autoSpaceDN w:val="0"/>
        <w:adjustRightInd w:val="0"/>
        <w:jc w:val="both"/>
        <w:rPr>
          <w:rFonts w:ascii="Tahoma" w:hAnsi="Tahoma" w:cs="Tahoma"/>
          <w:sz w:val="20"/>
          <w:szCs w:val="20"/>
        </w:rPr>
      </w:pPr>
    </w:p>
    <w:p w14:paraId="03DCD3CC" w14:textId="77777777" w:rsidR="00954B4A" w:rsidRDefault="00AB11E7" w:rsidP="00AB11E7">
      <w:pPr>
        <w:pStyle w:val="Zkladntext"/>
        <w:ind w:left="705" w:hanging="705"/>
        <w:rPr>
          <w:rFonts w:ascii="Tahoma" w:hAnsi="Tahoma" w:cs="Tahoma"/>
          <w:sz w:val="20"/>
          <w:szCs w:val="20"/>
        </w:rPr>
      </w:pPr>
      <w:r w:rsidRPr="00193DCF">
        <w:rPr>
          <w:rFonts w:ascii="Tahoma" w:hAnsi="Tahoma" w:cs="Tahoma"/>
          <w:sz w:val="20"/>
          <w:szCs w:val="20"/>
        </w:rPr>
        <w:t>1.</w:t>
      </w:r>
      <w:r w:rsidR="00096EA2">
        <w:rPr>
          <w:rFonts w:ascii="Tahoma" w:hAnsi="Tahoma" w:cs="Tahoma"/>
          <w:sz w:val="20"/>
          <w:szCs w:val="20"/>
        </w:rPr>
        <w:t>2</w:t>
      </w:r>
      <w:r>
        <w:rPr>
          <w:rFonts w:ascii="Tahoma" w:hAnsi="Tahoma" w:cs="Tahoma"/>
          <w:sz w:val="20"/>
          <w:szCs w:val="20"/>
        </w:rPr>
        <w:t>.</w:t>
      </w:r>
      <w:r w:rsidR="00A60B62">
        <w:rPr>
          <w:rFonts w:ascii="Tahoma" w:hAnsi="Tahoma" w:cs="Tahoma"/>
          <w:sz w:val="20"/>
          <w:szCs w:val="20"/>
        </w:rPr>
        <w:t>3</w:t>
      </w:r>
      <w:r w:rsidRPr="00193DCF">
        <w:rPr>
          <w:rFonts w:ascii="Tahoma" w:hAnsi="Tahoma" w:cs="Tahoma"/>
          <w:sz w:val="20"/>
          <w:szCs w:val="20"/>
        </w:rPr>
        <w:tab/>
      </w:r>
      <w:r>
        <w:rPr>
          <w:rFonts w:ascii="Tahoma" w:hAnsi="Tahoma" w:cs="Tahoma"/>
          <w:sz w:val="20"/>
          <w:szCs w:val="20"/>
        </w:rPr>
        <w:t>Dodavatelé</w:t>
      </w:r>
      <w:r w:rsidRPr="00193DCF">
        <w:rPr>
          <w:rFonts w:ascii="Tahoma" w:hAnsi="Tahoma" w:cs="Tahoma"/>
          <w:sz w:val="20"/>
          <w:szCs w:val="20"/>
        </w:rPr>
        <w:t xml:space="preserve"> jsou povinni respektovat a ve své nabídce zohlednit veškeré skutečnosti uvedené v této zadávací dokumentaci a jejích </w:t>
      </w:r>
      <w:r w:rsidR="000A02BE">
        <w:rPr>
          <w:rFonts w:ascii="Tahoma" w:hAnsi="Tahoma" w:cs="Tahoma"/>
          <w:sz w:val="20"/>
          <w:szCs w:val="20"/>
        </w:rPr>
        <w:t>p</w:t>
      </w:r>
      <w:r w:rsidRPr="00134E37">
        <w:rPr>
          <w:rFonts w:ascii="Tahoma" w:hAnsi="Tahoma" w:cs="Tahoma"/>
          <w:sz w:val="20"/>
          <w:szCs w:val="20"/>
        </w:rPr>
        <w:t>říl</w:t>
      </w:r>
      <w:r w:rsidRPr="00193DCF">
        <w:rPr>
          <w:rFonts w:ascii="Tahoma" w:hAnsi="Tahoma" w:cs="Tahoma"/>
          <w:sz w:val="20"/>
          <w:szCs w:val="20"/>
        </w:rPr>
        <w:t>ohách a své nabídky podávat v rozsahu a intencích zde uvedených informací a dokladů.</w:t>
      </w:r>
    </w:p>
    <w:p w14:paraId="03DCD3CD" w14:textId="77777777" w:rsidR="00030F6C" w:rsidRDefault="00030F6C" w:rsidP="00435F72">
      <w:pPr>
        <w:pStyle w:val="Zkladntext"/>
        <w:ind w:left="705" w:firstLine="3"/>
        <w:rPr>
          <w:rFonts w:ascii="Tahoma" w:hAnsi="Tahoma" w:cs="Tahoma"/>
          <w:sz w:val="20"/>
          <w:szCs w:val="20"/>
        </w:rPr>
      </w:pPr>
    </w:p>
    <w:p w14:paraId="03DCD3CE" w14:textId="77777777" w:rsidR="00030F6C" w:rsidRDefault="00030F6C" w:rsidP="00435F72">
      <w:pPr>
        <w:pStyle w:val="Zkladntext"/>
        <w:ind w:left="705" w:firstLine="3"/>
        <w:rPr>
          <w:rFonts w:ascii="Tahoma" w:hAnsi="Tahoma" w:cs="Tahoma"/>
          <w:sz w:val="20"/>
          <w:szCs w:val="20"/>
        </w:rPr>
      </w:pPr>
    </w:p>
    <w:p w14:paraId="03DCD3CF" w14:textId="77777777" w:rsidR="00DF175F" w:rsidRPr="00C7305B" w:rsidRDefault="008C636E" w:rsidP="004063FE">
      <w:pPr>
        <w:pStyle w:val="Nadpis2"/>
        <w:numPr>
          <w:ilvl w:val="0"/>
          <w:numId w:val="0"/>
        </w:numPr>
        <w:tabs>
          <w:tab w:val="num" w:pos="1440"/>
        </w:tabs>
        <w:jc w:val="both"/>
        <w:rPr>
          <w:rFonts w:ascii="Tahoma" w:hAnsi="Tahoma" w:cs="Tahoma"/>
        </w:rPr>
      </w:pPr>
      <w:bookmarkStart w:id="10" w:name="_Toc198562081"/>
      <w:r w:rsidRPr="00C7305B">
        <w:rPr>
          <w:rFonts w:ascii="Tahoma" w:hAnsi="Tahoma" w:cs="Tahoma"/>
        </w:rPr>
        <w:t>1.</w:t>
      </w:r>
      <w:r w:rsidR="00035FD5">
        <w:rPr>
          <w:rFonts w:ascii="Tahoma" w:hAnsi="Tahoma" w:cs="Tahoma"/>
        </w:rPr>
        <w:t>4</w:t>
      </w:r>
      <w:r w:rsidR="00EB1AB3" w:rsidRPr="00C7305B">
        <w:rPr>
          <w:rFonts w:ascii="Tahoma" w:hAnsi="Tahoma" w:cs="Tahoma"/>
        </w:rPr>
        <w:t xml:space="preserve"> </w:t>
      </w:r>
      <w:r w:rsidR="00DF175F" w:rsidRPr="00C7305B">
        <w:rPr>
          <w:rFonts w:ascii="Tahoma" w:hAnsi="Tahoma" w:cs="Tahoma"/>
        </w:rPr>
        <w:t>Místo plnění veřejné zakázky</w:t>
      </w:r>
      <w:bookmarkEnd w:id="10"/>
    </w:p>
    <w:p w14:paraId="03DCD3D0" w14:textId="7BAE8082" w:rsidR="00EB1AB3" w:rsidRPr="00C7305B" w:rsidRDefault="00424E53" w:rsidP="004063FE">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51584" behindDoc="0" locked="0" layoutInCell="1" allowOverlap="1" wp14:anchorId="03DCD4E1" wp14:editId="380A3C0D">
                <wp:simplePos x="0" y="0"/>
                <wp:positionH relativeFrom="column">
                  <wp:posOffset>0</wp:posOffset>
                </wp:positionH>
                <wp:positionV relativeFrom="paragraph">
                  <wp:posOffset>114299</wp:posOffset>
                </wp:positionV>
                <wp:extent cx="5715000" cy="0"/>
                <wp:effectExtent l="0" t="0" r="0" b="0"/>
                <wp:wrapNone/>
                <wp:docPr id="1478404089" name="Přímá spojnic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B9F4A1" id="Přímá spojnice 53"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3D1" w14:textId="77777777" w:rsidR="00EB1AB3" w:rsidRPr="00C7305B" w:rsidRDefault="00EB1AB3" w:rsidP="004063FE">
      <w:pPr>
        <w:jc w:val="both"/>
        <w:rPr>
          <w:rFonts w:ascii="Tahoma" w:hAnsi="Tahoma" w:cs="Tahoma"/>
          <w:sz w:val="20"/>
          <w:szCs w:val="20"/>
        </w:rPr>
      </w:pPr>
    </w:p>
    <w:p w14:paraId="03DCD3D2" w14:textId="7088B185" w:rsidR="00B04B24" w:rsidRDefault="002B545E" w:rsidP="001B3808">
      <w:pPr>
        <w:tabs>
          <w:tab w:val="left" w:pos="567"/>
        </w:tabs>
        <w:ind w:left="705" w:hanging="705"/>
        <w:jc w:val="both"/>
        <w:rPr>
          <w:rFonts w:ascii="Tahoma" w:eastAsiaTheme="minorHAnsi" w:hAnsi="Tahoma" w:cs="Tahoma"/>
          <w:color w:val="000000"/>
          <w:sz w:val="20"/>
          <w:lang w:eastAsia="en-US"/>
        </w:rPr>
      </w:pPr>
      <w:r>
        <w:rPr>
          <w:rFonts w:ascii="Tahoma" w:hAnsi="Tahoma" w:cs="Tahoma"/>
          <w:sz w:val="20"/>
          <w:szCs w:val="20"/>
        </w:rPr>
        <w:t>1.</w:t>
      </w:r>
      <w:r w:rsidR="00035FD5">
        <w:rPr>
          <w:rFonts w:ascii="Tahoma" w:hAnsi="Tahoma" w:cs="Tahoma"/>
          <w:sz w:val="20"/>
          <w:szCs w:val="20"/>
        </w:rPr>
        <w:t>4</w:t>
      </w:r>
      <w:r>
        <w:rPr>
          <w:rFonts w:ascii="Tahoma" w:hAnsi="Tahoma" w:cs="Tahoma"/>
          <w:sz w:val="20"/>
          <w:szCs w:val="20"/>
        </w:rPr>
        <w:t>.1</w:t>
      </w:r>
      <w:r>
        <w:rPr>
          <w:rFonts w:ascii="Tahoma" w:hAnsi="Tahoma" w:cs="Tahoma"/>
          <w:sz w:val="20"/>
          <w:szCs w:val="20"/>
        </w:rPr>
        <w:tab/>
      </w:r>
      <w:r w:rsidR="006D4853">
        <w:rPr>
          <w:rFonts w:ascii="Tahoma" w:hAnsi="Tahoma" w:cs="Tahoma"/>
          <w:sz w:val="20"/>
          <w:szCs w:val="20"/>
        </w:rPr>
        <w:tab/>
      </w:r>
      <w:r w:rsidR="0050220D" w:rsidRPr="007C1D39">
        <w:rPr>
          <w:rFonts w:ascii="Tahoma" w:hAnsi="Tahoma" w:cs="Tahoma"/>
          <w:sz w:val="20"/>
          <w:szCs w:val="20"/>
        </w:rPr>
        <w:t xml:space="preserve">Místem plnění zakázky </w:t>
      </w:r>
      <w:r w:rsidR="0050220D" w:rsidRPr="003C40FE">
        <w:rPr>
          <w:rFonts w:ascii="Tahoma" w:hAnsi="Tahoma" w:cs="Tahoma"/>
          <w:sz w:val="20"/>
          <w:szCs w:val="20"/>
        </w:rPr>
        <w:t>j</w:t>
      </w:r>
      <w:r w:rsidR="00D93A50">
        <w:rPr>
          <w:rFonts w:ascii="Tahoma" w:hAnsi="Tahoma" w:cs="Tahoma"/>
          <w:sz w:val="20"/>
          <w:szCs w:val="20"/>
        </w:rPr>
        <w:t xml:space="preserve">e </w:t>
      </w:r>
      <w:r w:rsidR="00B04B24">
        <w:rPr>
          <w:rFonts w:ascii="Tahoma" w:eastAsiaTheme="minorHAnsi" w:hAnsi="Tahoma" w:cs="Tahoma"/>
          <w:color w:val="000000"/>
          <w:sz w:val="20"/>
          <w:lang w:eastAsia="en-US"/>
        </w:rPr>
        <w:t>objekt</w:t>
      </w:r>
      <w:r w:rsidR="00B04B24" w:rsidRPr="00B04B24">
        <w:rPr>
          <w:rFonts w:ascii="Tahoma" w:eastAsiaTheme="minorHAnsi" w:hAnsi="Tahoma" w:cs="Tahoma"/>
          <w:color w:val="000000"/>
          <w:sz w:val="20"/>
          <w:lang w:eastAsia="en-US"/>
        </w:rPr>
        <w:t xml:space="preserve"> </w:t>
      </w:r>
      <w:r w:rsidR="00035FD5" w:rsidRPr="00035FD5">
        <w:rPr>
          <w:rFonts w:ascii="Tahoma" w:eastAsiaTheme="minorHAnsi" w:hAnsi="Tahoma" w:cs="Tahoma"/>
          <w:color w:val="000000"/>
          <w:sz w:val="20"/>
          <w:lang w:eastAsia="en-US"/>
        </w:rPr>
        <w:t>Z</w:t>
      </w:r>
      <w:r w:rsidR="00177480">
        <w:rPr>
          <w:rFonts w:ascii="Tahoma" w:eastAsiaTheme="minorHAnsi" w:hAnsi="Tahoma" w:cs="Tahoma"/>
          <w:color w:val="000000"/>
          <w:sz w:val="20"/>
          <w:lang w:eastAsia="en-US"/>
        </w:rPr>
        <w:t>Š</w:t>
      </w:r>
      <w:r w:rsidR="00021933">
        <w:rPr>
          <w:rFonts w:ascii="Tahoma" w:eastAsiaTheme="minorHAnsi" w:hAnsi="Tahoma" w:cs="Tahoma"/>
          <w:color w:val="000000"/>
          <w:sz w:val="20"/>
          <w:lang w:eastAsia="en-US"/>
        </w:rPr>
        <w:t xml:space="preserve"> Karla Hašlera</w:t>
      </w:r>
      <w:r w:rsidR="00035FD5" w:rsidRPr="00035FD5">
        <w:rPr>
          <w:rFonts w:ascii="Tahoma" w:eastAsiaTheme="minorHAnsi" w:hAnsi="Tahoma" w:cs="Tahoma"/>
          <w:color w:val="000000"/>
          <w:sz w:val="20"/>
          <w:lang w:eastAsia="en-US"/>
        </w:rPr>
        <w:t xml:space="preserve"> </w:t>
      </w:r>
      <w:r w:rsidR="00764710">
        <w:rPr>
          <w:rFonts w:ascii="Tahoma" w:eastAsiaTheme="minorHAnsi" w:hAnsi="Tahoma" w:cs="Tahoma"/>
          <w:color w:val="000000"/>
          <w:sz w:val="20"/>
          <w:lang w:eastAsia="en-US"/>
        </w:rPr>
        <w:t>Libčice nad Vltavou</w:t>
      </w:r>
      <w:r w:rsidR="00035FD5" w:rsidRPr="00035FD5">
        <w:rPr>
          <w:rFonts w:ascii="Tahoma" w:eastAsiaTheme="minorHAnsi" w:hAnsi="Tahoma" w:cs="Tahoma"/>
          <w:color w:val="000000"/>
          <w:sz w:val="20"/>
          <w:lang w:eastAsia="en-US"/>
        </w:rPr>
        <w:t>,</w:t>
      </w:r>
      <w:r w:rsidR="001B3808">
        <w:rPr>
          <w:rFonts w:ascii="Tahoma" w:eastAsiaTheme="minorHAnsi" w:hAnsi="Tahoma" w:cs="Tahoma"/>
          <w:color w:val="000000"/>
          <w:sz w:val="20"/>
          <w:lang w:eastAsia="en-US"/>
        </w:rPr>
        <w:t xml:space="preserve"> </w:t>
      </w:r>
      <w:r w:rsidR="00177480" w:rsidRPr="00177480">
        <w:rPr>
          <w:rFonts w:ascii="Tahoma" w:eastAsiaTheme="minorHAnsi" w:hAnsi="Tahoma" w:cs="Tahoma"/>
          <w:color w:val="000000"/>
          <w:sz w:val="20"/>
          <w:lang w:eastAsia="en-US"/>
        </w:rPr>
        <w:t>5.května</w:t>
      </w:r>
      <w:r w:rsidR="001B3808">
        <w:rPr>
          <w:rFonts w:ascii="Tahoma" w:eastAsiaTheme="minorHAnsi" w:hAnsi="Tahoma" w:cs="Tahoma"/>
          <w:color w:val="000000"/>
          <w:sz w:val="20"/>
          <w:lang w:eastAsia="en-US"/>
        </w:rPr>
        <w:t xml:space="preserve"> </w:t>
      </w:r>
      <w:r w:rsidR="00177480" w:rsidRPr="00177480">
        <w:rPr>
          <w:rFonts w:ascii="Tahoma" w:eastAsiaTheme="minorHAnsi" w:hAnsi="Tahoma" w:cs="Tahoma"/>
          <w:color w:val="000000"/>
          <w:sz w:val="20"/>
          <w:lang w:eastAsia="en-US"/>
        </w:rPr>
        <w:t>68</w:t>
      </w:r>
      <w:r w:rsidR="00297AB1">
        <w:rPr>
          <w:rFonts w:ascii="Tahoma" w:eastAsiaTheme="minorHAnsi" w:hAnsi="Tahoma" w:cs="Tahoma"/>
          <w:color w:val="000000"/>
          <w:sz w:val="20"/>
          <w:lang w:eastAsia="en-US"/>
        </w:rPr>
        <w:t>,</w:t>
      </w:r>
      <w:r w:rsidR="00177480" w:rsidRPr="00177480">
        <w:rPr>
          <w:rFonts w:ascii="Tahoma" w:eastAsiaTheme="minorHAnsi" w:hAnsi="Tahoma" w:cs="Tahoma"/>
          <w:color w:val="000000"/>
          <w:sz w:val="20"/>
          <w:lang w:eastAsia="en-US"/>
        </w:rPr>
        <w:br/>
        <w:t>252 66 Libčice</w:t>
      </w:r>
      <w:r w:rsidR="001B3808">
        <w:rPr>
          <w:rFonts w:ascii="Tahoma" w:eastAsiaTheme="minorHAnsi" w:hAnsi="Tahoma" w:cs="Tahoma"/>
          <w:color w:val="000000"/>
          <w:sz w:val="20"/>
          <w:lang w:eastAsia="en-US"/>
        </w:rPr>
        <w:t xml:space="preserve"> </w:t>
      </w:r>
      <w:r w:rsidR="00177480" w:rsidRPr="00177480">
        <w:rPr>
          <w:rFonts w:ascii="Tahoma" w:eastAsiaTheme="minorHAnsi" w:hAnsi="Tahoma" w:cs="Tahoma"/>
          <w:color w:val="000000"/>
          <w:sz w:val="20"/>
          <w:lang w:eastAsia="en-US"/>
        </w:rPr>
        <w:t>nad Vltavou</w:t>
      </w:r>
      <w:r w:rsidR="001B3808">
        <w:rPr>
          <w:rFonts w:ascii="Tahoma" w:eastAsiaTheme="minorHAnsi" w:hAnsi="Tahoma" w:cs="Tahoma"/>
          <w:color w:val="000000"/>
          <w:sz w:val="20"/>
          <w:lang w:eastAsia="en-US"/>
        </w:rPr>
        <w:t xml:space="preserve"> </w:t>
      </w:r>
      <w:r w:rsidR="00177480" w:rsidRPr="00177480">
        <w:rPr>
          <w:rFonts w:ascii="Tahoma" w:eastAsiaTheme="minorHAnsi" w:hAnsi="Tahoma" w:cs="Tahoma"/>
          <w:color w:val="000000"/>
          <w:sz w:val="20"/>
          <w:lang w:eastAsia="en-US"/>
        </w:rPr>
        <w:t>okres Praha-západ</w:t>
      </w:r>
      <w:r w:rsidR="00B04B24" w:rsidRPr="00035FD5">
        <w:rPr>
          <w:rFonts w:ascii="Tahoma" w:eastAsiaTheme="minorHAnsi" w:hAnsi="Tahoma" w:cs="Tahoma"/>
          <w:color w:val="000000"/>
          <w:sz w:val="20"/>
          <w:lang w:eastAsia="en-US"/>
        </w:rPr>
        <w:t>.</w:t>
      </w:r>
    </w:p>
    <w:p w14:paraId="03DCD3D3" w14:textId="77777777" w:rsidR="00764710" w:rsidRPr="00035FD5" w:rsidRDefault="00764710" w:rsidP="00035FD5">
      <w:pPr>
        <w:tabs>
          <w:tab w:val="left" w:pos="567"/>
        </w:tabs>
        <w:ind w:left="705" w:hanging="705"/>
        <w:jc w:val="both"/>
        <w:rPr>
          <w:rFonts w:ascii="Tahoma" w:eastAsiaTheme="minorHAnsi" w:hAnsi="Tahoma" w:cs="Tahoma"/>
          <w:color w:val="000000"/>
          <w:sz w:val="20"/>
          <w:lang w:eastAsia="en-US"/>
        </w:rPr>
      </w:pPr>
    </w:p>
    <w:p w14:paraId="03DCD3D4" w14:textId="77777777" w:rsidR="00857D16" w:rsidRDefault="003B2BB8" w:rsidP="006D4853">
      <w:pPr>
        <w:tabs>
          <w:tab w:val="left" w:pos="567"/>
        </w:tabs>
        <w:ind w:left="705" w:hanging="705"/>
        <w:jc w:val="both"/>
        <w:rPr>
          <w:rFonts w:ascii="Tahoma" w:hAnsi="Tahoma" w:cs="Tahoma"/>
          <w:color w:val="000000"/>
          <w:sz w:val="20"/>
          <w:szCs w:val="20"/>
        </w:rPr>
      </w:pPr>
      <w:r>
        <w:rPr>
          <w:rFonts w:ascii="Tahoma" w:hAnsi="Tahoma" w:cs="Tahoma"/>
          <w:sz w:val="20"/>
          <w:szCs w:val="20"/>
        </w:rPr>
        <w:t>1.</w:t>
      </w:r>
      <w:r w:rsidR="00035FD5">
        <w:rPr>
          <w:rFonts w:ascii="Tahoma" w:hAnsi="Tahoma" w:cs="Tahoma"/>
          <w:sz w:val="20"/>
          <w:szCs w:val="20"/>
        </w:rPr>
        <w:t>4</w:t>
      </w:r>
      <w:r w:rsidR="001346CC" w:rsidRPr="002E3845">
        <w:rPr>
          <w:rFonts w:ascii="Tahoma" w:hAnsi="Tahoma" w:cs="Tahoma"/>
          <w:sz w:val="20"/>
          <w:szCs w:val="20"/>
        </w:rPr>
        <w:t>.2</w:t>
      </w:r>
      <w:r w:rsidR="001346CC" w:rsidRPr="002E3845">
        <w:rPr>
          <w:rFonts w:ascii="Tahoma" w:hAnsi="Tahoma" w:cs="Tahoma"/>
          <w:sz w:val="20"/>
          <w:szCs w:val="20"/>
        </w:rPr>
        <w:tab/>
      </w:r>
      <w:r w:rsidR="001346CC" w:rsidRPr="002E3845">
        <w:rPr>
          <w:rFonts w:ascii="Tahoma" w:hAnsi="Tahoma" w:cs="Tahoma"/>
          <w:sz w:val="20"/>
          <w:szCs w:val="20"/>
        </w:rPr>
        <w:tab/>
      </w:r>
      <w:r w:rsidR="003948F4" w:rsidRPr="002E3845">
        <w:rPr>
          <w:rFonts w:ascii="Tahoma" w:hAnsi="Tahoma" w:cs="Tahoma"/>
          <w:color w:val="000000"/>
          <w:sz w:val="20"/>
          <w:szCs w:val="20"/>
        </w:rPr>
        <w:t>Místem pro jednání mezi dodavatelem a zadav</w:t>
      </w:r>
      <w:r w:rsidR="00030F6C">
        <w:rPr>
          <w:rFonts w:ascii="Tahoma" w:hAnsi="Tahoma" w:cs="Tahoma"/>
          <w:color w:val="000000"/>
          <w:sz w:val="20"/>
          <w:szCs w:val="20"/>
        </w:rPr>
        <w:t xml:space="preserve">atelem je sídlo </w:t>
      </w:r>
      <w:r w:rsidR="00035FD5">
        <w:rPr>
          <w:rFonts w:ascii="Tahoma" w:hAnsi="Tahoma" w:cs="Tahoma"/>
          <w:color w:val="000000"/>
          <w:sz w:val="20"/>
          <w:szCs w:val="20"/>
        </w:rPr>
        <w:t>městského</w:t>
      </w:r>
      <w:r w:rsidR="00030F6C">
        <w:rPr>
          <w:rFonts w:ascii="Tahoma" w:hAnsi="Tahoma" w:cs="Tahoma"/>
          <w:color w:val="000000"/>
          <w:sz w:val="20"/>
          <w:szCs w:val="20"/>
        </w:rPr>
        <w:t xml:space="preserve"> úřadu </w:t>
      </w:r>
      <w:r w:rsidR="00035FD5">
        <w:rPr>
          <w:rFonts w:ascii="Tahoma" w:hAnsi="Tahoma" w:cs="Tahoma"/>
          <w:color w:val="000000"/>
          <w:sz w:val="20"/>
          <w:szCs w:val="20"/>
        </w:rPr>
        <w:t>Libčice nad Vltavou</w:t>
      </w:r>
      <w:r w:rsidR="003948F4" w:rsidRPr="002E3845">
        <w:rPr>
          <w:rFonts w:ascii="Tahoma" w:hAnsi="Tahoma" w:cs="Tahoma"/>
          <w:color w:val="000000"/>
          <w:sz w:val="20"/>
          <w:szCs w:val="20"/>
        </w:rPr>
        <w:t xml:space="preserve">, příp. jiné místo dle </w:t>
      </w:r>
      <w:r w:rsidR="00DA1D7A" w:rsidRPr="002E3845">
        <w:rPr>
          <w:rFonts w:ascii="Tahoma" w:hAnsi="Tahoma" w:cs="Tahoma"/>
          <w:color w:val="000000"/>
          <w:sz w:val="20"/>
          <w:szCs w:val="20"/>
        </w:rPr>
        <w:t xml:space="preserve">určení zadavatele. </w:t>
      </w:r>
    </w:p>
    <w:p w14:paraId="6DECB6A9" w14:textId="77777777" w:rsidR="00DA5518" w:rsidRDefault="00DA5518" w:rsidP="006D4853">
      <w:pPr>
        <w:tabs>
          <w:tab w:val="left" w:pos="567"/>
        </w:tabs>
        <w:ind w:left="705" w:hanging="705"/>
        <w:jc w:val="both"/>
        <w:rPr>
          <w:rFonts w:ascii="Tahoma" w:hAnsi="Tahoma" w:cs="Tahoma"/>
          <w:color w:val="000000"/>
          <w:sz w:val="20"/>
          <w:szCs w:val="20"/>
        </w:rPr>
      </w:pPr>
    </w:p>
    <w:p w14:paraId="03DCD3D8" w14:textId="77777777" w:rsidR="00DF175F" w:rsidRPr="002E3845" w:rsidRDefault="008C636E" w:rsidP="004063FE">
      <w:pPr>
        <w:pStyle w:val="Nadpis2"/>
        <w:numPr>
          <w:ilvl w:val="0"/>
          <w:numId w:val="0"/>
        </w:numPr>
        <w:tabs>
          <w:tab w:val="num" w:pos="1440"/>
        </w:tabs>
        <w:jc w:val="both"/>
        <w:rPr>
          <w:rFonts w:ascii="Tahoma" w:hAnsi="Tahoma" w:cs="Tahoma"/>
        </w:rPr>
      </w:pPr>
      <w:bookmarkStart w:id="11" w:name="_Toc198562082"/>
      <w:r w:rsidRPr="002E3845">
        <w:rPr>
          <w:rFonts w:ascii="Tahoma" w:hAnsi="Tahoma" w:cs="Tahoma"/>
        </w:rPr>
        <w:t>1.</w:t>
      </w:r>
      <w:r w:rsidR="00035FD5">
        <w:rPr>
          <w:rFonts w:ascii="Tahoma" w:hAnsi="Tahoma" w:cs="Tahoma"/>
        </w:rPr>
        <w:t>5</w:t>
      </w:r>
      <w:r w:rsidR="00EB1AB3" w:rsidRPr="002E3845">
        <w:rPr>
          <w:rFonts w:ascii="Tahoma" w:hAnsi="Tahoma" w:cs="Tahoma"/>
        </w:rPr>
        <w:t xml:space="preserve"> </w:t>
      </w:r>
      <w:r w:rsidR="00732AF4" w:rsidRPr="002E3845">
        <w:rPr>
          <w:rFonts w:ascii="Tahoma" w:hAnsi="Tahoma" w:cs="Tahoma"/>
        </w:rPr>
        <w:t>Doba realizace</w:t>
      </w:r>
      <w:r w:rsidR="00DF175F" w:rsidRPr="002E3845">
        <w:rPr>
          <w:rFonts w:ascii="Tahoma" w:hAnsi="Tahoma" w:cs="Tahoma"/>
        </w:rPr>
        <w:t xml:space="preserve"> zakázky</w:t>
      </w:r>
      <w:bookmarkEnd w:id="11"/>
    </w:p>
    <w:p w14:paraId="03DCD3D9" w14:textId="748B15B9" w:rsidR="00EB1AB3" w:rsidRPr="002E3845" w:rsidRDefault="00424E53" w:rsidP="004063FE">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52608" behindDoc="0" locked="0" layoutInCell="1" allowOverlap="1" wp14:anchorId="03DCD4E2" wp14:editId="44831A0C">
                <wp:simplePos x="0" y="0"/>
                <wp:positionH relativeFrom="column">
                  <wp:posOffset>0</wp:posOffset>
                </wp:positionH>
                <wp:positionV relativeFrom="paragraph">
                  <wp:posOffset>114299</wp:posOffset>
                </wp:positionV>
                <wp:extent cx="5715000" cy="0"/>
                <wp:effectExtent l="0" t="0" r="0" b="0"/>
                <wp:wrapNone/>
                <wp:docPr id="731368060" name="Přímá spojnic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464B58" id="Přímá spojnice 51" o:spid="_x0000_s1026" style="position:absolute;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3DA" w14:textId="77777777" w:rsidR="00EB1AB3" w:rsidRPr="002E3845" w:rsidRDefault="00EB1AB3" w:rsidP="004063FE">
      <w:pPr>
        <w:jc w:val="both"/>
        <w:rPr>
          <w:rFonts w:ascii="Tahoma" w:hAnsi="Tahoma" w:cs="Tahoma"/>
          <w:b/>
          <w:color w:val="000080"/>
          <w:sz w:val="20"/>
          <w:szCs w:val="20"/>
        </w:rPr>
      </w:pPr>
    </w:p>
    <w:p w14:paraId="03DCD3DB" w14:textId="07923FF5" w:rsidR="00CF016D" w:rsidRPr="002E3845" w:rsidRDefault="00C02448" w:rsidP="006D4853">
      <w:pPr>
        <w:ind w:left="705" w:hanging="705"/>
        <w:jc w:val="both"/>
        <w:rPr>
          <w:rFonts w:ascii="Tahoma" w:eastAsiaTheme="minorHAnsi" w:hAnsi="Tahoma" w:cs="Tahoma"/>
          <w:color w:val="000000"/>
          <w:sz w:val="20"/>
          <w:lang w:eastAsia="en-US"/>
        </w:rPr>
      </w:pPr>
      <w:r w:rsidRPr="002E3845">
        <w:rPr>
          <w:rFonts w:ascii="Tahoma" w:hAnsi="Tahoma" w:cs="Tahoma"/>
          <w:sz w:val="20"/>
          <w:szCs w:val="20"/>
        </w:rPr>
        <w:t>1.</w:t>
      </w:r>
      <w:r w:rsidR="00035FD5">
        <w:rPr>
          <w:rFonts w:ascii="Tahoma" w:hAnsi="Tahoma" w:cs="Tahoma"/>
          <w:sz w:val="20"/>
          <w:szCs w:val="20"/>
        </w:rPr>
        <w:t>5</w:t>
      </w:r>
      <w:r w:rsidR="004D474B" w:rsidRPr="002E3845">
        <w:rPr>
          <w:rFonts w:ascii="Tahoma" w:hAnsi="Tahoma" w:cs="Tahoma"/>
          <w:sz w:val="20"/>
          <w:szCs w:val="20"/>
        </w:rPr>
        <w:t>.1</w:t>
      </w:r>
      <w:r w:rsidR="00E13772" w:rsidRPr="002E3845">
        <w:rPr>
          <w:rFonts w:ascii="Tahoma" w:hAnsi="Tahoma" w:cs="Tahoma"/>
          <w:sz w:val="20"/>
          <w:szCs w:val="20"/>
        </w:rPr>
        <w:t xml:space="preserve"> </w:t>
      </w:r>
      <w:r w:rsidR="006D4853" w:rsidRPr="002E3845">
        <w:rPr>
          <w:rFonts w:ascii="Tahoma" w:hAnsi="Tahoma" w:cs="Tahoma"/>
          <w:sz w:val="20"/>
          <w:szCs w:val="20"/>
        </w:rPr>
        <w:tab/>
      </w:r>
      <w:r w:rsidR="006D4853" w:rsidRPr="002E3845">
        <w:rPr>
          <w:rFonts w:ascii="Tahoma" w:hAnsi="Tahoma" w:cs="Tahoma"/>
          <w:sz w:val="20"/>
          <w:szCs w:val="20"/>
        </w:rPr>
        <w:tab/>
      </w:r>
      <w:r w:rsidRPr="002E3845">
        <w:rPr>
          <w:rFonts w:ascii="Tahoma" w:eastAsiaTheme="minorHAnsi" w:hAnsi="Tahoma" w:cs="Tahoma"/>
          <w:b/>
          <w:bCs/>
          <w:color w:val="000000"/>
          <w:sz w:val="20"/>
          <w:lang w:eastAsia="en-US"/>
        </w:rPr>
        <w:t xml:space="preserve">Zadavatel předpokládá uzavření </w:t>
      </w:r>
      <w:r w:rsidR="004D474B" w:rsidRPr="002E3845">
        <w:rPr>
          <w:rFonts w:ascii="Tahoma" w:eastAsiaTheme="minorHAnsi" w:hAnsi="Tahoma" w:cs="Tahoma"/>
          <w:b/>
          <w:bCs/>
          <w:color w:val="000000"/>
          <w:sz w:val="20"/>
          <w:lang w:eastAsia="en-US"/>
        </w:rPr>
        <w:t>smlouvy</w:t>
      </w:r>
      <w:r w:rsidRPr="002E3845">
        <w:rPr>
          <w:rFonts w:ascii="Tahoma" w:eastAsiaTheme="minorHAnsi" w:hAnsi="Tahoma" w:cs="Tahoma"/>
          <w:b/>
          <w:bCs/>
          <w:color w:val="000000"/>
          <w:sz w:val="20"/>
          <w:lang w:eastAsia="en-US"/>
        </w:rPr>
        <w:t xml:space="preserve"> bez zbytečného odkladu po rozhodnutí o</w:t>
      </w:r>
      <w:r w:rsidR="00FC06ED">
        <w:rPr>
          <w:rFonts w:ascii="Tahoma" w:eastAsiaTheme="minorHAnsi" w:hAnsi="Tahoma" w:cs="Tahoma"/>
          <w:b/>
          <w:bCs/>
          <w:color w:val="000000"/>
          <w:sz w:val="20"/>
          <w:lang w:eastAsia="en-US"/>
        </w:rPr>
        <w:t> </w:t>
      </w:r>
      <w:r w:rsidRPr="002E3845">
        <w:rPr>
          <w:rFonts w:ascii="Tahoma" w:eastAsiaTheme="minorHAnsi" w:hAnsi="Tahoma" w:cs="Tahoma"/>
          <w:b/>
          <w:bCs/>
          <w:color w:val="000000"/>
          <w:sz w:val="20"/>
          <w:lang w:eastAsia="en-US"/>
        </w:rPr>
        <w:t xml:space="preserve">výběru </w:t>
      </w:r>
      <w:r w:rsidR="0086217A" w:rsidRPr="002E3845">
        <w:rPr>
          <w:rFonts w:ascii="Tahoma" w:eastAsiaTheme="minorHAnsi" w:hAnsi="Tahoma" w:cs="Tahoma"/>
          <w:b/>
          <w:bCs/>
          <w:color w:val="000000"/>
          <w:sz w:val="20"/>
          <w:lang w:eastAsia="en-US"/>
        </w:rPr>
        <w:t>dodavatele</w:t>
      </w:r>
      <w:r w:rsidR="00B70ADE" w:rsidRPr="002E3845">
        <w:rPr>
          <w:rFonts w:ascii="Tahoma" w:eastAsiaTheme="minorHAnsi" w:hAnsi="Tahoma" w:cs="Tahoma"/>
          <w:b/>
          <w:bCs/>
          <w:color w:val="000000"/>
          <w:sz w:val="20"/>
          <w:lang w:eastAsia="en-US"/>
        </w:rPr>
        <w:t xml:space="preserve">. </w:t>
      </w:r>
    </w:p>
    <w:p w14:paraId="03DCD3DC" w14:textId="77777777" w:rsidR="00CF016D" w:rsidRPr="002E3845" w:rsidRDefault="00CF016D" w:rsidP="006D4853">
      <w:pPr>
        <w:ind w:left="705" w:hanging="705"/>
        <w:jc w:val="both"/>
        <w:rPr>
          <w:rFonts w:ascii="Tahoma" w:eastAsiaTheme="minorHAnsi" w:hAnsi="Tahoma" w:cs="Tahoma"/>
          <w:color w:val="000000"/>
          <w:sz w:val="20"/>
          <w:lang w:eastAsia="en-US"/>
        </w:rPr>
      </w:pPr>
    </w:p>
    <w:p w14:paraId="03DCD3DD" w14:textId="73AD9B8F" w:rsidR="00393BB2" w:rsidRPr="00843E24" w:rsidRDefault="00035FD5" w:rsidP="00393BB2">
      <w:pPr>
        <w:autoSpaceDE w:val="0"/>
        <w:autoSpaceDN w:val="0"/>
        <w:adjustRightInd w:val="0"/>
        <w:ind w:left="705" w:hanging="705"/>
        <w:jc w:val="both"/>
        <w:rPr>
          <w:rFonts w:ascii="Tahoma" w:eastAsiaTheme="minorHAnsi" w:hAnsi="Tahoma" w:cs="Tahoma"/>
          <w:color w:val="000000"/>
          <w:sz w:val="20"/>
          <w:szCs w:val="20"/>
          <w:lang w:eastAsia="en-US"/>
        </w:rPr>
      </w:pPr>
      <w:r>
        <w:rPr>
          <w:rFonts w:ascii="Tahoma" w:eastAsiaTheme="minorHAnsi" w:hAnsi="Tahoma" w:cs="Tahoma"/>
          <w:color w:val="000000"/>
          <w:sz w:val="20"/>
          <w:lang w:eastAsia="en-US"/>
        </w:rPr>
        <w:t>1</w:t>
      </w:r>
      <w:r w:rsidRPr="00C72CE1">
        <w:rPr>
          <w:rFonts w:ascii="Tahoma" w:eastAsiaTheme="minorHAnsi" w:hAnsi="Tahoma" w:cs="Tahoma"/>
          <w:color w:val="000000"/>
          <w:sz w:val="20"/>
          <w:lang w:eastAsia="en-US"/>
        </w:rPr>
        <w:t>.5</w:t>
      </w:r>
      <w:r w:rsidR="008A0694" w:rsidRPr="00C72CE1">
        <w:rPr>
          <w:rFonts w:ascii="Tahoma" w:eastAsiaTheme="minorHAnsi" w:hAnsi="Tahoma" w:cs="Tahoma"/>
          <w:color w:val="000000"/>
          <w:sz w:val="20"/>
          <w:lang w:eastAsia="en-US"/>
        </w:rPr>
        <w:t>.</w:t>
      </w:r>
      <w:r w:rsidR="00732AF4" w:rsidRPr="00C72CE1">
        <w:rPr>
          <w:rFonts w:ascii="Tahoma" w:eastAsiaTheme="minorHAnsi" w:hAnsi="Tahoma" w:cs="Tahoma"/>
          <w:color w:val="000000"/>
          <w:sz w:val="20"/>
          <w:lang w:eastAsia="en-US"/>
        </w:rPr>
        <w:t>2</w:t>
      </w:r>
      <w:r w:rsidR="008A0694" w:rsidRPr="00C72CE1">
        <w:rPr>
          <w:rFonts w:ascii="Tahoma" w:eastAsiaTheme="minorHAnsi" w:hAnsi="Tahoma" w:cs="Tahoma"/>
          <w:color w:val="000000"/>
          <w:sz w:val="20"/>
          <w:lang w:eastAsia="en-US"/>
        </w:rPr>
        <w:tab/>
      </w:r>
      <w:r w:rsidR="00393BB2" w:rsidRPr="00C72CE1">
        <w:rPr>
          <w:rFonts w:ascii="Tahoma" w:eastAsiaTheme="minorHAnsi" w:hAnsi="Tahoma" w:cs="Tahoma"/>
          <w:color w:val="000000"/>
          <w:sz w:val="20"/>
          <w:szCs w:val="20"/>
          <w:lang w:eastAsia="en-US"/>
        </w:rPr>
        <w:t xml:space="preserve">Zadavatel předpokládá </w:t>
      </w:r>
      <w:r w:rsidR="00393BB2" w:rsidRPr="00C72CE1">
        <w:rPr>
          <w:rFonts w:ascii="Tahoma" w:eastAsiaTheme="minorHAnsi" w:hAnsi="Tahoma" w:cs="Tahoma"/>
          <w:b/>
          <w:bCs/>
          <w:color w:val="000000"/>
          <w:sz w:val="20"/>
          <w:szCs w:val="20"/>
          <w:lang w:eastAsia="en-US"/>
        </w:rPr>
        <w:t>zahájení realizace zakázky</w:t>
      </w:r>
      <w:r w:rsidR="00076D65">
        <w:rPr>
          <w:rFonts w:ascii="Tahoma" w:eastAsiaTheme="minorHAnsi" w:hAnsi="Tahoma" w:cs="Tahoma"/>
          <w:b/>
          <w:bCs/>
          <w:color w:val="000000"/>
          <w:sz w:val="20"/>
          <w:szCs w:val="20"/>
          <w:lang w:eastAsia="en-US"/>
        </w:rPr>
        <w:t xml:space="preserve"> (zahájení díla)</w:t>
      </w:r>
      <w:r w:rsidR="00393BB2" w:rsidRPr="00C72CE1">
        <w:rPr>
          <w:rFonts w:ascii="Tahoma" w:eastAsiaTheme="minorHAnsi" w:hAnsi="Tahoma" w:cs="Tahoma"/>
          <w:b/>
          <w:bCs/>
          <w:color w:val="000000"/>
          <w:sz w:val="20"/>
          <w:szCs w:val="20"/>
          <w:lang w:eastAsia="en-US"/>
        </w:rPr>
        <w:t xml:space="preserve"> </w:t>
      </w:r>
      <w:r w:rsidR="00DA5518">
        <w:rPr>
          <w:rFonts w:ascii="Tahoma" w:eastAsiaTheme="minorHAnsi" w:hAnsi="Tahoma" w:cs="Tahoma"/>
          <w:b/>
          <w:bCs/>
          <w:color w:val="000000"/>
          <w:sz w:val="20"/>
          <w:szCs w:val="20"/>
          <w:lang w:eastAsia="en-US"/>
        </w:rPr>
        <w:t>2</w:t>
      </w:r>
      <w:r w:rsidR="004E6D26">
        <w:rPr>
          <w:rFonts w:ascii="Tahoma" w:eastAsiaTheme="minorHAnsi" w:hAnsi="Tahoma" w:cs="Tahoma"/>
          <w:b/>
          <w:bCs/>
          <w:color w:val="000000"/>
          <w:sz w:val="20"/>
          <w:szCs w:val="20"/>
          <w:lang w:eastAsia="en-US"/>
        </w:rPr>
        <w:t>8</w:t>
      </w:r>
      <w:r w:rsidR="00DA5518">
        <w:rPr>
          <w:rFonts w:ascii="Tahoma" w:eastAsiaTheme="minorHAnsi" w:hAnsi="Tahoma" w:cs="Tahoma"/>
          <w:b/>
          <w:bCs/>
          <w:color w:val="000000"/>
          <w:sz w:val="20"/>
          <w:szCs w:val="20"/>
          <w:lang w:eastAsia="en-US"/>
        </w:rPr>
        <w:t xml:space="preserve">. 6. </w:t>
      </w:r>
      <w:r w:rsidR="00DA5518" w:rsidRPr="00843E24">
        <w:rPr>
          <w:rFonts w:ascii="Tahoma" w:eastAsiaTheme="minorHAnsi" w:hAnsi="Tahoma" w:cs="Tahoma"/>
          <w:b/>
          <w:bCs/>
          <w:color w:val="000000"/>
          <w:sz w:val="20"/>
          <w:szCs w:val="20"/>
          <w:lang w:eastAsia="en-US"/>
        </w:rPr>
        <w:t>2025</w:t>
      </w:r>
      <w:r w:rsidR="00393BB2" w:rsidRPr="00843E24">
        <w:rPr>
          <w:rFonts w:ascii="Tahoma" w:eastAsiaTheme="minorHAnsi" w:hAnsi="Tahoma" w:cs="Tahoma"/>
          <w:b/>
          <w:bCs/>
          <w:color w:val="000000"/>
          <w:sz w:val="20"/>
          <w:szCs w:val="20"/>
          <w:lang w:eastAsia="en-US"/>
        </w:rPr>
        <w:t>.</w:t>
      </w:r>
      <w:r w:rsidR="00393BB2" w:rsidRPr="00843E24">
        <w:rPr>
          <w:rFonts w:ascii="Tahoma" w:eastAsiaTheme="minorHAnsi" w:hAnsi="Tahoma" w:cs="Tahoma"/>
          <w:color w:val="000000"/>
          <w:sz w:val="20"/>
          <w:szCs w:val="20"/>
          <w:lang w:eastAsia="en-US"/>
        </w:rPr>
        <w:t xml:space="preserve"> </w:t>
      </w:r>
    </w:p>
    <w:p w14:paraId="03DCD3DE" w14:textId="77777777" w:rsidR="00393BB2" w:rsidRPr="00843E24" w:rsidRDefault="00393BB2" w:rsidP="00393BB2">
      <w:pPr>
        <w:autoSpaceDE w:val="0"/>
        <w:autoSpaceDN w:val="0"/>
        <w:adjustRightInd w:val="0"/>
        <w:ind w:left="705" w:hanging="705"/>
        <w:jc w:val="both"/>
        <w:rPr>
          <w:rFonts w:ascii="Tahoma" w:eastAsiaTheme="minorHAnsi" w:hAnsi="Tahoma" w:cs="Tahoma"/>
          <w:color w:val="000000"/>
          <w:sz w:val="20"/>
          <w:szCs w:val="20"/>
          <w:lang w:eastAsia="en-US"/>
        </w:rPr>
      </w:pPr>
    </w:p>
    <w:p w14:paraId="03DCD3DF" w14:textId="52D71D5D" w:rsidR="00EA2C54" w:rsidRPr="00843E24" w:rsidRDefault="0068510A" w:rsidP="00EA2C54">
      <w:pPr>
        <w:ind w:left="705" w:hanging="705"/>
        <w:jc w:val="both"/>
        <w:rPr>
          <w:rFonts w:ascii="Tahoma" w:eastAsiaTheme="minorHAnsi" w:hAnsi="Tahoma" w:cs="Tahoma"/>
          <w:b/>
          <w:bCs/>
          <w:color w:val="000000"/>
          <w:sz w:val="20"/>
          <w:lang w:eastAsia="en-US"/>
        </w:rPr>
      </w:pPr>
      <w:r w:rsidRPr="00843E24">
        <w:rPr>
          <w:rFonts w:ascii="Tahoma" w:eastAsiaTheme="minorHAnsi" w:hAnsi="Tahoma" w:cs="Tahoma"/>
          <w:color w:val="000000"/>
          <w:sz w:val="20"/>
          <w:szCs w:val="20"/>
          <w:lang w:eastAsia="en-US"/>
        </w:rPr>
        <w:t>1.</w:t>
      </w:r>
      <w:r w:rsidR="00035FD5" w:rsidRPr="00843E24">
        <w:rPr>
          <w:rFonts w:ascii="Tahoma" w:eastAsiaTheme="minorHAnsi" w:hAnsi="Tahoma" w:cs="Tahoma"/>
          <w:color w:val="000000"/>
          <w:sz w:val="20"/>
          <w:szCs w:val="20"/>
          <w:lang w:eastAsia="en-US"/>
        </w:rPr>
        <w:t>5</w:t>
      </w:r>
      <w:r w:rsidRPr="00843E24">
        <w:rPr>
          <w:rFonts w:ascii="Tahoma" w:eastAsiaTheme="minorHAnsi" w:hAnsi="Tahoma" w:cs="Tahoma"/>
          <w:color w:val="000000"/>
          <w:sz w:val="20"/>
          <w:szCs w:val="20"/>
          <w:lang w:eastAsia="en-US"/>
        </w:rPr>
        <w:t>.3</w:t>
      </w:r>
      <w:r w:rsidR="00393BB2" w:rsidRPr="00843E24">
        <w:rPr>
          <w:rFonts w:ascii="Tahoma" w:eastAsiaTheme="minorHAnsi" w:hAnsi="Tahoma" w:cs="Tahoma"/>
          <w:color w:val="000000"/>
          <w:sz w:val="20"/>
          <w:szCs w:val="20"/>
          <w:lang w:eastAsia="en-US"/>
        </w:rPr>
        <w:tab/>
      </w:r>
      <w:r w:rsidR="00EA2C54" w:rsidRPr="00843E24">
        <w:rPr>
          <w:rFonts w:ascii="Tahoma" w:eastAsiaTheme="minorHAnsi" w:hAnsi="Tahoma" w:cs="Tahoma"/>
          <w:color w:val="000000"/>
          <w:sz w:val="20"/>
          <w:lang w:eastAsia="en-US"/>
        </w:rPr>
        <w:t xml:space="preserve">Závazný termín dokončení díla: </w:t>
      </w:r>
      <w:r w:rsidR="00EA2C54" w:rsidRPr="00843E24">
        <w:rPr>
          <w:rFonts w:ascii="Tahoma" w:eastAsiaTheme="minorHAnsi" w:hAnsi="Tahoma" w:cs="Tahoma"/>
          <w:b/>
          <w:bCs/>
          <w:color w:val="000000"/>
          <w:sz w:val="20"/>
          <w:lang w:eastAsia="en-US"/>
        </w:rPr>
        <w:t xml:space="preserve">Nejpozději do </w:t>
      </w:r>
      <w:r w:rsidR="00297AB1">
        <w:rPr>
          <w:rFonts w:ascii="Tahoma" w:eastAsiaTheme="minorHAnsi" w:hAnsi="Tahoma" w:cs="Tahoma"/>
          <w:b/>
          <w:bCs/>
          <w:color w:val="000000"/>
          <w:sz w:val="20"/>
          <w:lang w:eastAsia="en-US"/>
        </w:rPr>
        <w:t>59</w:t>
      </w:r>
      <w:r w:rsidR="00A26811" w:rsidRPr="00843E24">
        <w:rPr>
          <w:rFonts w:ascii="Tahoma" w:eastAsiaTheme="minorHAnsi" w:hAnsi="Tahoma" w:cs="Tahoma"/>
          <w:b/>
          <w:bCs/>
          <w:color w:val="000000"/>
          <w:sz w:val="20"/>
          <w:lang w:eastAsia="en-US"/>
        </w:rPr>
        <w:t xml:space="preserve"> </w:t>
      </w:r>
      <w:r w:rsidR="00EA2C54" w:rsidRPr="00843E24">
        <w:rPr>
          <w:rFonts w:ascii="Tahoma" w:eastAsiaTheme="minorHAnsi" w:hAnsi="Tahoma" w:cs="Tahoma"/>
          <w:b/>
          <w:bCs/>
          <w:color w:val="000000"/>
          <w:sz w:val="20"/>
          <w:lang w:eastAsia="en-US"/>
        </w:rPr>
        <w:t>kalendářních dnů</w:t>
      </w:r>
      <w:r w:rsidR="00EA2C54" w:rsidRPr="00843E24">
        <w:rPr>
          <w:rFonts w:ascii="Tahoma" w:eastAsiaTheme="minorHAnsi" w:hAnsi="Tahoma" w:cs="Tahoma"/>
          <w:color w:val="000000"/>
          <w:sz w:val="20"/>
          <w:lang w:eastAsia="en-US"/>
        </w:rPr>
        <w:t xml:space="preserve"> od zahájení stavebních prací. </w:t>
      </w:r>
    </w:p>
    <w:p w14:paraId="03DCD3E0" w14:textId="77777777" w:rsidR="00797A9A" w:rsidRPr="00843E24" w:rsidRDefault="00797A9A" w:rsidP="006D4853">
      <w:pPr>
        <w:ind w:left="705" w:hanging="705"/>
        <w:jc w:val="both"/>
        <w:rPr>
          <w:rFonts w:ascii="Tahoma" w:eastAsiaTheme="minorHAnsi" w:hAnsi="Tahoma" w:cs="Tahoma"/>
          <w:b/>
          <w:bCs/>
          <w:color w:val="000000"/>
          <w:sz w:val="20"/>
          <w:lang w:eastAsia="en-US"/>
        </w:rPr>
      </w:pPr>
    </w:p>
    <w:p w14:paraId="03DCD3E1" w14:textId="1FF931DA" w:rsidR="00EA2C54" w:rsidRDefault="00035FD5" w:rsidP="00EA2C54">
      <w:pPr>
        <w:ind w:left="705" w:hanging="705"/>
        <w:jc w:val="both"/>
        <w:rPr>
          <w:rFonts w:ascii="Tahoma" w:eastAsiaTheme="minorHAnsi" w:hAnsi="Tahoma" w:cs="Tahoma"/>
          <w:b/>
          <w:color w:val="000000"/>
          <w:sz w:val="20"/>
          <w:lang w:eastAsia="en-US"/>
        </w:rPr>
      </w:pPr>
      <w:r w:rsidRPr="00843E24">
        <w:rPr>
          <w:rFonts w:ascii="Tahoma" w:eastAsiaTheme="minorHAnsi" w:hAnsi="Tahoma" w:cs="Tahoma"/>
          <w:color w:val="000000"/>
          <w:sz w:val="20"/>
          <w:lang w:eastAsia="en-US"/>
        </w:rPr>
        <w:t>1.5</w:t>
      </w:r>
      <w:r w:rsidR="00FF0591" w:rsidRPr="00843E24">
        <w:rPr>
          <w:rFonts w:ascii="Tahoma" w:eastAsiaTheme="minorHAnsi" w:hAnsi="Tahoma" w:cs="Tahoma"/>
          <w:color w:val="000000"/>
          <w:sz w:val="20"/>
          <w:lang w:eastAsia="en-US"/>
        </w:rPr>
        <w:t>.</w:t>
      </w:r>
      <w:r w:rsidR="0068510A" w:rsidRPr="00843E24">
        <w:rPr>
          <w:rFonts w:ascii="Tahoma" w:eastAsiaTheme="minorHAnsi" w:hAnsi="Tahoma" w:cs="Tahoma"/>
          <w:color w:val="000000"/>
          <w:sz w:val="20"/>
          <w:lang w:eastAsia="en-US"/>
        </w:rPr>
        <w:t>4</w:t>
      </w:r>
      <w:r w:rsidR="00FF0591" w:rsidRPr="00843E24">
        <w:rPr>
          <w:rFonts w:ascii="Tahoma" w:eastAsiaTheme="minorHAnsi" w:hAnsi="Tahoma" w:cs="Tahoma"/>
          <w:color w:val="000000"/>
          <w:sz w:val="20"/>
          <w:lang w:eastAsia="en-US"/>
        </w:rPr>
        <w:tab/>
      </w:r>
      <w:r w:rsidR="00EA2C54" w:rsidRPr="00843E24">
        <w:rPr>
          <w:rFonts w:ascii="Tahoma" w:eastAsiaTheme="minorHAnsi" w:hAnsi="Tahoma" w:cs="Tahoma"/>
          <w:b/>
          <w:color w:val="000000"/>
          <w:sz w:val="20"/>
          <w:lang w:eastAsia="en-US"/>
        </w:rPr>
        <w:t xml:space="preserve">Účastník bere na vědomí, že předmětná veřejná zakázka je koncipována tak, aby mohly být práce skončeny </w:t>
      </w:r>
      <w:r w:rsidR="003405D7" w:rsidRPr="00843E24">
        <w:rPr>
          <w:rFonts w:ascii="Tahoma" w:eastAsiaTheme="minorHAnsi" w:hAnsi="Tahoma" w:cs="Tahoma"/>
          <w:b/>
          <w:color w:val="000000"/>
          <w:sz w:val="20"/>
          <w:lang w:eastAsia="en-US"/>
        </w:rPr>
        <w:t xml:space="preserve">nejpozději </w:t>
      </w:r>
      <w:r w:rsidR="00270F58" w:rsidRPr="00843E24">
        <w:rPr>
          <w:rFonts w:ascii="Tahoma" w:eastAsiaTheme="minorHAnsi" w:hAnsi="Tahoma" w:cs="Tahoma"/>
          <w:b/>
          <w:color w:val="000000"/>
          <w:sz w:val="20"/>
          <w:lang w:eastAsia="en-US"/>
        </w:rPr>
        <w:t>25. 8.</w:t>
      </w:r>
      <w:r w:rsidR="003405D7" w:rsidRPr="00843E24">
        <w:rPr>
          <w:rFonts w:ascii="Tahoma" w:eastAsiaTheme="minorHAnsi" w:hAnsi="Tahoma" w:cs="Tahoma"/>
          <w:b/>
          <w:color w:val="000000"/>
          <w:sz w:val="20"/>
          <w:lang w:eastAsia="en-US"/>
        </w:rPr>
        <w:t xml:space="preserve"> 202</w:t>
      </w:r>
      <w:r w:rsidR="00767031" w:rsidRPr="00843E24">
        <w:rPr>
          <w:rFonts w:ascii="Tahoma" w:eastAsiaTheme="minorHAnsi" w:hAnsi="Tahoma" w:cs="Tahoma"/>
          <w:b/>
          <w:color w:val="000000"/>
          <w:sz w:val="20"/>
          <w:lang w:eastAsia="en-US"/>
        </w:rPr>
        <w:t>5</w:t>
      </w:r>
      <w:r w:rsidR="003405D7" w:rsidRPr="00843E24">
        <w:rPr>
          <w:rFonts w:ascii="Tahoma" w:eastAsiaTheme="minorHAnsi" w:hAnsi="Tahoma" w:cs="Tahoma"/>
          <w:b/>
          <w:color w:val="000000"/>
          <w:sz w:val="20"/>
          <w:lang w:eastAsia="en-US"/>
        </w:rPr>
        <w:t>. K tomuto datu bude dílo předáno</w:t>
      </w:r>
      <w:r w:rsidR="003405D7" w:rsidRPr="00C72CE1">
        <w:rPr>
          <w:rFonts w:ascii="Tahoma" w:eastAsiaTheme="minorHAnsi" w:hAnsi="Tahoma" w:cs="Tahoma"/>
          <w:b/>
          <w:color w:val="000000"/>
          <w:sz w:val="20"/>
          <w:lang w:eastAsia="en-US"/>
        </w:rPr>
        <w:t xml:space="preserve"> objednali včetně závěrečného úklidu. </w:t>
      </w:r>
      <w:r w:rsidR="00EA2C54" w:rsidRPr="00C72CE1">
        <w:rPr>
          <w:rFonts w:ascii="Tahoma" w:eastAsiaTheme="minorHAnsi" w:hAnsi="Tahoma" w:cs="Tahoma"/>
          <w:b/>
          <w:color w:val="000000"/>
          <w:sz w:val="20"/>
          <w:lang w:eastAsia="en-US"/>
        </w:rPr>
        <w:t>Účastník rovněž bere na vědomí, že případné opoždění z důvodu na straně zhotovitele oproti řádným termínům plnění budou znamenat pro zadavatele vznik významných provozních problémů s možným vznikem významných škod a provozních omezení, čemuž odpovídají ustanovení o smluvní pokutě.</w:t>
      </w:r>
      <w:r w:rsidR="00EA2C54">
        <w:rPr>
          <w:rFonts w:ascii="Tahoma" w:eastAsiaTheme="minorHAnsi" w:hAnsi="Tahoma" w:cs="Tahoma"/>
          <w:b/>
          <w:color w:val="000000"/>
          <w:sz w:val="20"/>
          <w:lang w:eastAsia="en-US"/>
        </w:rPr>
        <w:t xml:space="preserve"> </w:t>
      </w:r>
    </w:p>
    <w:p w14:paraId="03DCD3E2" w14:textId="77777777" w:rsidR="00EA2C54" w:rsidRDefault="00EA2C54" w:rsidP="00EA2C54">
      <w:pPr>
        <w:ind w:left="705" w:hanging="705"/>
        <w:jc w:val="both"/>
        <w:rPr>
          <w:rFonts w:ascii="Tahoma" w:eastAsiaTheme="minorHAnsi" w:hAnsi="Tahoma" w:cs="Tahoma"/>
          <w:color w:val="000000"/>
          <w:sz w:val="20"/>
          <w:lang w:eastAsia="en-US"/>
        </w:rPr>
      </w:pPr>
    </w:p>
    <w:p w14:paraId="03DCD3E3" w14:textId="77777777" w:rsidR="00EA2C54" w:rsidRDefault="00035FD5" w:rsidP="00EA2C54">
      <w:pPr>
        <w:ind w:left="705" w:hanging="705"/>
        <w:jc w:val="both"/>
        <w:rPr>
          <w:rFonts w:ascii="Tahoma" w:eastAsiaTheme="minorHAnsi" w:hAnsi="Tahoma" w:cs="Tahoma"/>
          <w:color w:val="000000"/>
          <w:sz w:val="20"/>
          <w:lang w:eastAsia="en-US"/>
        </w:rPr>
      </w:pPr>
      <w:r>
        <w:rPr>
          <w:rFonts w:ascii="Tahoma" w:eastAsiaTheme="minorHAnsi" w:hAnsi="Tahoma" w:cs="Tahoma"/>
          <w:color w:val="000000"/>
          <w:sz w:val="20"/>
          <w:lang w:eastAsia="en-US"/>
        </w:rPr>
        <w:t>1.5</w:t>
      </w:r>
      <w:r w:rsidR="00EA2C54">
        <w:rPr>
          <w:rFonts w:ascii="Tahoma" w:eastAsiaTheme="minorHAnsi" w:hAnsi="Tahoma" w:cs="Tahoma"/>
          <w:color w:val="000000"/>
          <w:sz w:val="20"/>
          <w:lang w:eastAsia="en-US"/>
        </w:rPr>
        <w:t>.5</w:t>
      </w:r>
      <w:r w:rsidR="00EA2C54">
        <w:rPr>
          <w:rFonts w:ascii="Tahoma" w:eastAsiaTheme="minorHAnsi" w:hAnsi="Tahoma" w:cs="Tahoma"/>
          <w:color w:val="000000"/>
          <w:sz w:val="20"/>
          <w:lang w:eastAsia="en-US"/>
        </w:rPr>
        <w:tab/>
      </w:r>
      <w:r w:rsidR="00FF0591" w:rsidRPr="008F54ED">
        <w:rPr>
          <w:rFonts w:ascii="Tahoma" w:eastAsiaTheme="minorHAnsi" w:hAnsi="Tahoma" w:cs="Tahoma"/>
          <w:color w:val="000000"/>
          <w:sz w:val="20"/>
          <w:lang w:eastAsia="en-US"/>
        </w:rPr>
        <w:t xml:space="preserve">Veškeré </w:t>
      </w:r>
      <w:r w:rsidR="00435DCE" w:rsidRPr="008F54ED">
        <w:rPr>
          <w:rFonts w:ascii="Tahoma" w:eastAsiaTheme="minorHAnsi" w:hAnsi="Tahoma" w:cs="Tahoma"/>
          <w:color w:val="000000"/>
          <w:sz w:val="20"/>
          <w:lang w:eastAsia="en-US"/>
        </w:rPr>
        <w:t xml:space="preserve">podmínky a termíny plnění jsou součástí závazného vzoru smlouvy a příloh této zadávací dokumentace.  </w:t>
      </w:r>
    </w:p>
    <w:p w14:paraId="03DCD3E4" w14:textId="77777777" w:rsidR="00EA2C54" w:rsidRDefault="00EA2C54" w:rsidP="0093378B">
      <w:pPr>
        <w:tabs>
          <w:tab w:val="left" w:pos="3754"/>
        </w:tabs>
        <w:ind w:left="705" w:hanging="705"/>
        <w:jc w:val="both"/>
        <w:rPr>
          <w:rFonts w:ascii="Tahoma" w:eastAsiaTheme="minorHAnsi" w:hAnsi="Tahoma" w:cs="Tahoma"/>
          <w:color w:val="000000"/>
          <w:sz w:val="20"/>
          <w:lang w:eastAsia="en-US"/>
        </w:rPr>
      </w:pPr>
    </w:p>
    <w:p w14:paraId="03DCD3E5" w14:textId="77777777" w:rsidR="009E1499" w:rsidRPr="008F54ED" w:rsidRDefault="009E1499" w:rsidP="006D4853">
      <w:pPr>
        <w:ind w:left="705" w:hanging="705"/>
        <w:jc w:val="both"/>
        <w:rPr>
          <w:rFonts w:ascii="Tahoma" w:eastAsiaTheme="minorHAnsi" w:hAnsi="Tahoma" w:cs="Tahoma"/>
          <w:color w:val="000000"/>
          <w:sz w:val="20"/>
          <w:lang w:eastAsia="en-US"/>
        </w:rPr>
      </w:pPr>
    </w:p>
    <w:p w14:paraId="03DCD3E6" w14:textId="77777777" w:rsidR="00EB1AB3" w:rsidRPr="00C7305B" w:rsidRDefault="008C636E" w:rsidP="003F0EE8">
      <w:pPr>
        <w:pStyle w:val="Nadpis1"/>
        <w:numPr>
          <w:ilvl w:val="0"/>
          <w:numId w:val="0"/>
        </w:numPr>
        <w:spacing w:before="0"/>
        <w:jc w:val="both"/>
        <w:rPr>
          <w:rFonts w:ascii="Tahoma" w:hAnsi="Tahoma" w:cs="Tahoma"/>
          <w:sz w:val="20"/>
          <w:szCs w:val="20"/>
        </w:rPr>
      </w:pPr>
      <w:bookmarkStart w:id="12" w:name="_Toc198562083"/>
      <w:r w:rsidRPr="00C7305B">
        <w:rPr>
          <w:rFonts w:ascii="Tahoma" w:hAnsi="Tahoma" w:cs="Tahoma"/>
          <w:sz w:val="20"/>
          <w:szCs w:val="20"/>
        </w:rPr>
        <w:t xml:space="preserve">2. </w:t>
      </w:r>
      <w:r w:rsidR="00EB1AB3" w:rsidRPr="00C7305B">
        <w:rPr>
          <w:rFonts w:ascii="Tahoma" w:hAnsi="Tahoma" w:cs="Tahoma"/>
          <w:sz w:val="20"/>
          <w:szCs w:val="20"/>
        </w:rPr>
        <w:t>Požadavky na způsob zpracování nabídkové ceny</w:t>
      </w:r>
      <w:bookmarkEnd w:id="12"/>
      <w:r w:rsidR="00EB1AB3" w:rsidRPr="00C7305B">
        <w:rPr>
          <w:rFonts w:ascii="Tahoma" w:hAnsi="Tahoma" w:cs="Tahoma"/>
          <w:sz w:val="20"/>
          <w:szCs w:val="20"/>
        </w:rPr>
        <w:t xml:space="preserve"> </w:t>
      </w:r>
    </w:p>
    <w:p w14:paraId="03DCD3E7" w14:textId="3758228D" w:rsidR="00841061" w:rsidRPr="007C1D39" w:rsidRDefault="00424E53" w:rsidP="001B3C65">
      <w:pPr>
        <w:pStyle w:val="Odstavecseseznamem"/>
        <w:ind w:left="0"/>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41344" behindDoc="0" locked="0" layoutInCell="1" allowOverlap="1" wp14:anchorId="03DCD4E3" wp14:editId="02BD6854">
                <wp:simplePos x="0" y="0"/>
                <wp:positionH relativeFrom="column">
                  <wp:posOffset>0</wp:posOffset>
                </wp:positionH>
                <wp:positionV relativeFrom="paragraph">
                  <wp:posOffset>114299</wp:posOffset>
                </wp:positionV>
                <wp:extent cx="5715000" cy="0"/>
                <wp:effectExtent l="0" t="0" r="0" b="0"/>
                <wp:wrapNone/>
                <wp:docPr id="792865567" name="Přímá spojnic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C2D1E5" id="Přímá spojnice 49" o:spid="_x0000_s1026" style="position:absolute;z-index:251641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bookmarkStart w:id="13" w:name="_Toc289683941"/>
    </w:p>
    <w:p w14:paraId="03DCD3E8" w14:textId="77777777" w:rsidR="00841061" w:rsidRPr="007C1D39" w:rsidRDefault="00940801" w:rsidP="001E5BB7">
      <w:pPr>
        <w:pStyle w:val="Nadpis2"/>
        <w:numPr>
          <w:ilvl w:val="0"/>
          <w:numId w:val="0"/>
        </w:numPr>
        <w:spacing w:before="120"/>
        <w:jc w:val="both"/>
        <w:rPr>
          <w:rFonts w:ascii="Tahoma" w:hAnsi="Tahoma" w:cs="Tahoma"/>
        </w:rPr>
      </w:pPr>
      <w:bookmarkStart w:id="14" w:name="_Toc405961073"/>
      <w:bookmarkStart w:id="15" w:name="_Toc198562084"/>
      <w:r>
        <w:rPr>
          <w:rFonts w:ascii="Tahoma" w:hAnsi="Tahoma" w:cs="Tahoma"/>
        </w:rPr>
        <w:t xml:space="preserve">2.1 </w:t>
      </w:r>
      <w:r w:rsidR="00841061" w:rsidRPr="007C1D39">
        <w:rPr>
          <w:rFonts w:ascii="Tahoma" w:hAnsi="Tahoma" w:cs="Tahoma"/>
        </w:rPr>
        <w:t>Zpracování nabídkové ceny</w:t>
      </w:r>
      <w:bookmarkEnd w:id="14"/>
      <w:bookmarkEnd w:id="15"/>
      <w:r w:rsidR="00841061" w:rsidRPr="007C1D39">
        <w:rPr>
          <w:rFonts w:ascii="Tahoma" w:hAnsi="Tahoma" w:cs="Tahoma"/>
        </w:rPr>
        <w:t xml:space="preserve"> </w:t>
      </w:r>
    </w:p>
    <w:p w14:paraId="03DCD3E9" w14:textId="74BD3812" w:rsidR="00841061" w:rsidRPr="007C1D39" w:rsidRDefault="00424E53" w:rsidP="001E5BB7">
      <w:pPr>
        <w:jc w:val="both"/>
        <w:rPr>
          <w:rFonts w:ascii="Tahoma" w:hAnsi="Tahoma" w:cs="Tahoma"/>
          <w:sz w:val="20"/>
          <w:szCs w:val="20"/>
        </w:rPr>
      </w:pPr>
      <w:r>
        <w:rPr>
          <w:rFonts w:ascii="Tahoma" w:hAnsi="Tahoma" w:cs="Tahoma"/>
          <w:noProof/>
        </w:rPr>
        <mc:AlternateContent>
          <mc:Choice Requires="wps">
            <w:drawing>
              <wp:anchor distT="4294967291" distB="4294967291" distL="114300" distR="114300" simplePos="0" relativeHeight="251648512" behindDoc="0" locked="1" layoutInCell="1" allowOverlap="1" wp14:anchorId="03DCD4E4" wp14:editId="7039CEBE">
                <wp:simplePos x="0" y="0"/>
                <wp:positionH relativeFrom="column">
                  <wp:posOffset>0</wp:posOffset>
                </wp:positionH>
                <wp:positionV relativeFrom="paragraph">
                  <wp:posOffset>114299</wp:posOffset>
                </wp:positionV>
                <wp:extent cx="5715000" cy="0"/>
                <wp:effectExtent l="0" t="0" r="0" b="0"/>
                <wp:wrapNone/>
                <wp:docPr id="1366262786" name="Přímá spojnic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257D76" id="Přímá spojnice 47"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mc:Fallback>
        </mc:AlternateContent>
      </w:r>
    </w:p>
    <w:p w14:paraId="03DCD3EA" w14:textId="77777777" w:rsidR="00841061" w:rsidRPr="007C1D39" w:rsidRDefault="00841061" w:rsidP="001E5BB7">
      <w:pPr>
        <w:jc w:val="both"/>
        <w:rPr>
          <w:rFonts w:ascii="Tahoma" w:hAnsi="Tahoma" w:cs="Tahoma"/>
          <w:sz w:val="20"/>
          <w:szCs w:val="20"/>
        </w:rPr>
      </w:pPr>
    </w:p>
    <w:p w14:paraId="03DCD3EB" w14:textId="218E65A8" w:rsidR="00913DC3" w:rsidRDefault="00940801" w:rsidP="005A48D1">
      <w:pPr>
        <w:ind w:left="705" w:hanging="705"/>
        <w:jc w:val="both"/>
        <w:rPr>
          <w:rFonts w:ascii="Tahoma" w:hAnsi="Tahoma" w:cs="Tahoma"/>
          <w:sz w:val="20"/>
          <w:szCs w:val="20"/>
        </w:rPr>
      </w:pPr>
      <w:r w:rsidRPr="00FD0ED2">
        <w:rPr>
          <w:rFonts w:ascii="Tahoma" w:hAnsi="Tahoma" w:cs="Tahoma"/>
          <w:sz w:val="20"/>
          <w:szCs w:val="20"/>
        </w:rPr>
        <w:t xml:space="preserve">2.1.1 </w:t>
      </w:r>
      <w:r w:rsidR="006D4853">
        <w:rPr>
          <w:rFonts w:ascii="Tahoma" w:hAnsi="Tahoma" w:cs="Tahoma"/>
          <w:sz w:val="20"/>
          <w:szCs w:val="20"/>
        </w:rPr>
        <w:tab/>
      </w:r>
      <w:r w:rsidR="006E7BF2">
        <w:rPr>
          <w:rFonts w:ascii="Tahoma" w:hAnsi="Tahoma" w:cs="Tahoma"/>
          <w:sz w:val="20"/>
          <w:szCs w:val="20"/>
        </w:rPr>
        <w:t xml:space="preserve">Účastníci </w:t>
      </w:r>
      <w:r w:rsidR="00841061" w:rsidRPr="00FD0ED2">
        <w:rPr>
          <w:rFonts w:ascii="Tahoma" w:hAnsi="Tahoma" w:cs="Tahoma"/>
          <w:sz w:val="20"/>
          <w:szCs w:val="20"/>
        </w:rPr>
        <w:t xml:space="preserve">předloží nabídkovou cenu </w:t>
      </w:r>
      <w:r w:rsidR="00792C78">
        <w:rPr>
          <w:rFonts w:ascii="Tahoma" w:hAnsi="Tahoma" w:cs="Tahoma"/>
          <w:sz w:val="20"/>
          <w:szCs w:val="20"/>
        </w:rPr>
        <w:t xml:space="preserve">doplněním </w:t>
      </w:r>
      <w:r w:rsidR="00DE213C">
        <w:rPr>
          <w:rFonts w:ascii="Tahoma" w:hAnsi="Tahoma" w:cs="Tahoma"/>
          <w:sz w:val="20"/>
          <w:szCs w:val="20"/>
        </w:rPr>
        <w:t>V</w:t>
      </w:r>
      <w:r w:rsidR="00EC5FEF">
        <w:rPr>
          <w:rFonts w:ascii="Tahoma" w:hAnsi="Tahoma" w:cs="Tahoma"/>
          <w:sz w:val="20"/>
          <w:szCs w:val="20"/>
        </w:rPr>
        <w:t>ýkaz</w:t>
      </w:r>
      <w:r w:rsidR="007F5871">
        <w:rPr>
          <w:rFonts w:ascii="Tahoma" w:hAnsi="Tahoma" w:cs="Tahoma"/>
          <w:sz w:val="20"/>
          <w:szCs w:val="20"/>
        </w:rPr>
        <w:t>u</w:t>
      </w:r>
      <w:r w:rsidR="00EC5FEF">
        <w:rPr>
          <w:rFonts w:ascii="Tahoma" w:hAnsi="Tahoma" w:cs="Tahoma"/>
          <w:sz w:val="20"/>
          <w:szCs w:val="20"/>
        </w:rPr>
        <w:t xml:space="preserve"> výměr</w:t>
      </w:r>
      <w:r w:rsidR="005A48D1">
        <w:rPr>
          <w:rFonts w:ascii="Tahoma" w:hAnsi="Tahoma" w:cs="Tahoma"/>
          <w:sz w:val="20"/>
          <w:szCs w:val="20"/>
        </w:rPr>
        <w:t>, je</w:t>
      </w:r>
      <w:r w:rsidR="00270F58">
        <w:rPr>
          <w:rFonts w:ascii="Tahoma" w:hAnsi="Tahoma" w:cs="Tahoma"/>
          <w:sz w:val="20"/>
          <w:szCs w:val="20"/>
        </w:rPr>
        <w:t>h</w:t>
      </w:r>
      <w:r w:rsidR="007F5871">
        <w:rPr>
          <w:rFonts w:ascii="Tahoma" w:hAnsi="Tahoma" w:cs="Tahoma"/>
          <w:sz w:val="20"/>
          <w:szCs w:val="20"/>
        </w:rPr>
        <w:t>o</w:t>
      </w:r>
      <w:r w:rsidR="00270F58">
        <w:rPr>
          <w:rFonts w:ascii="Tahoma" w:hAnsi="Tahoma" w:cs="Tahoma"/>
          <w:sz w:val="20"/>
          <w:szCs w:val="20"/>
        </w:rPr>
        <w:t>ž</w:t>
      </w:r>
      <w:r w:rsidR="00F16D3E">
        <w:rPr>
          <w:rFonts w:ascii="Tahoma" w:hAnsi="Tahoma" w:cs="Tahoma"/>
          <w:sz w:val="20"/>
          <w:szCs w:val="20"/>
        </w:rPr>
        <w:t xml:space="preserve"> závazn</w:t>
      </w:r>
      <w:r w:rsidR="00843E24">
        <w:rPr>
          <w:rFonts w:ascii="Tahoma" w:hAnsi="Tahoma" w:cs="Tahoma"/>
          <w:sz w:val="20"/>
          <w:szCs w:val="20"/>
        </w:rPr>
        <w:t>ý</w:t>
      </w:r>
      <w:r w:rsidR="00F16D3E">
        <w:rPr>
          <w:rFonts w:ascii="Tahoma" w:hAnsi="Tahoma" w:cs="Tahoma"/>
          <w:sz w:val="20"/>
          <w:szCs w:val="20"/>
        </w:rPr>
        <w:t xml:space="preserve"> vzor</w:t>
      </w:r>
      <w:r w:rsidR="007F5871">
        <w:rPr>
          <w:rFonts w:ascii="Tahoma" w:hAnsi="Tahoma" w:cs="Tahoma"/>
          <w:sz w:val="20"/>
          <w:szCs w:val="20"/>
        </w:rPr>
        <w:t xml:space="preserve"> je</w:t>
      </w:r>
      <w:r w:rsidR="00F16D3E">
        <w:rPr>
          <w:rFonts w:ascii="Tahoma" w:hAnsi="Tahoma" w:cs="Tahoma"/>
          <w:sz w:val="20"/>
          <w:szCs w:val="20"/>
        </w:rPr>
        <w:t xml:space="preserve"> příloh</w:t>
      </w:r>
      <w:r w:rsidR="005A48D1">
        <w:rPr>
          <w:rFonts w:ascii="Tahoma" w:hAnsi="Tahoma" w:cs="Tahoma"/>
          <w:sz w:val="20"/>
          <w:szCs w:val="20"/>
        </w:rPr>
        <w:t>ou</w:t>
      </w:r>
      <w:r w:rsidR="00F16D3E">
        <w:rPr>
          <w:rFonts w:ascii="Tahoma" w:hAnsi="Tahoma" w:cs="Tahoma"/>
          <w:sz w:val="20"/>
          <w:szCs w:val="20"/>
        </w:rPr>
        <w:t xml:space="preserve"> této zadávací dokumentace</w:t>
      </w:r>
      <w:r w:rsidR="004418FE">
        <w:rPr>
          <w:rFonts w:ascii="Tahoma" w:hAnsi="Tahoma" w:cs="Tahoma"/>
          <w:sz w:val="20"/>
          <w:szCs w:val="20"/>
        </w:rPr>
        <w:t>.</w:t>
      </w:r>
    </w:p>
    <w:p w14:paraId="03DCD3EC" w14:textId="77777777" w:rsidR="00D8766D" w:rsidRDefault="00D8766D" w:rsidP="005A48D1">
      <w:pPr>
        <w:ind w:left="705" w:hanging="705"/>
        <w:jc w:val="both"/>
        <w:rPr>
          <w:rFonts w:ascii="Tahoma" w:hAnsi="Tahoma" w:cs="Tahoma"/>
          <w:sz w:val="20"/>
          <w:szCs w:val="20"/>
        </w:rPr>
      </w:pPr>
    </w:p>
    <w:p w14:paraId="03DCD3ED" w14:textId="00554018" w:rsidR="00D8766D" w:rsidRPr="00D8766D" w:rsidRDefault="00D8766D" w:rsidP="00D8766D">
      <w:pPr>
        <w:pStyle w:val="Zkladntext"/>
        <w:ind w:left="709" w:hanging="4"/>
        <w:rPr>
          <w:rFonts w:ascii="Tahoma" w:hAnsi="Tahoma" w:cs="Tahoma"/>
          <w:b/>
          <w:sz w:val="20"/>
          <w:szCs w:val="20"/>
        </w:rPr>
      </w:pPr>
      <w:r>
        <w:rPr>
          <w:rFonts w:ascii="Tahoma" w:hAnsi="Tahoma" w:cs="Tahoma"/>
          <w:b/>
          <w:sz w:val="20"/>
          <w:szCs w:val="20"/>
        </w:rPr>
        <w:t>Účastník</w:t>
      </w:r>
      <w:r w:rsidRPr="00D8766D">
        <w:rPr>
          <w:rFonts w:ascii="Tahoma" w:hAnsi="Tahoma" w:cs="Tahoma"/>
          <w:b/>
          <w:sz w:val="20"/>
          <w:szCs w:val="20"/>
        </w:rPr>
        <w:t xml:space="preserve"> je povinen </w:t>
      </w:r>
      <w:r>
        <w:rPr>
          <w:rFonts w:ascii="Tahoma" w:hAnsi="Tahoma" w:cs="Tahoma"/>
          <w:b/>
          <w:sz w:val="20"/>
          <w:szCs w:val="20"/>
        </w:rPr>
        <w:t xml:space="preserve">ve </w:t>
      </w:r>
      <w:r w:rsidR="009B5B9E">
        <w:rPr>
          <w:rFonts w:ascii="Tahoma" w:hAnsi="Tahoma" w:cs="Tahoma"/>
          <w:b/>
          <w:sz w:val="20"/>
          <w:szCs w:val="20"/>
        </w:rPr>
        <w:t>V</w:t>
      </w:r>
      <w:r>
        <w:rPr>
          <w:rFonts w:ascii="Tahoma" w:hAnsi="Tahoma" w:cs="Tahoma"/>
          <w:b/>
          <w:sz w:val="20"/>
          <w:szCs w:val="20"/>
        </w:rPr>
        <w:t>ýkaz</w:t>
      </w:r>
      <w:r w:rsidR="007F5871">
        <w:rPr>
          <w:rFonts w:ascii="Tahoma" w:hAnsi="Tahoma" w:cs="Tahoma"/>
          <w:b/>
          <w:sz w:val="20"/>
          <w:szCs w:val="20"/>
        </w:rPr>
        <w:t>u</w:t>
      </w:r>
      <w:r>
        <w:rPr>
          <w:rFonts w:ascii="Tahoma" w:hAnsi="Tahoma" w:cs="Tahoma"/>
          <w:b/>
          <w:sz w:val="20"/>
          <w:szCs w:val="20"/>
        </w:rPr>
        <w:t xml:space="preserve"> výměr promítnout provedení běžného úklidu místa realizace díla </w:t>
      </w:r>
      <w:r w:rsidRPr="00D8766D">
        <w:rPr>
          <w:rFonts w:ascii="Tahoma" w:hAnsi="Tahoma" w:cs="Tahoma"/>
          <w:b/>
          <w:sz w:val="20"/>
          <w:szCs w:val="20"/>
        </w:rPr>
        <w:t xml:space="preserve">před předáním díla, který umožní fungování místa plnění ve standardním režimu.  </w:t>
      </w:r>
    </w:p>
    <w:p w14:paraId="03DCD3EE" w14:textId="77777777" w:rsidR="00D8766D" w:rsidRDefault="00D8766D" w:rsidP="00D8766D">
      <w:pPr>
        <w:pStyle w:val="Zkladntext"/>
        <w:ind w:left="1416" w:hanging="851"/>
        <w:rPr>
          <w:rFonts w:ascii="Tahoma" w:hAnsi="Tahoma" w:cs="Tahoma"/>
          <w:sz w:val="20"/>
          <w:szCs w:val="20"/>
        </w:rPr>
      </w:pPr>
    </w:p>
    <w:p w14:paraId="03DCD3EF" w14:textId="77777777" w:rsidR="00841061" w:rsidRDefault="00841061" w:rsidP="006D4853">
      <w:pPr>
        <w:ind w:left="705" w:hanging="705"/>
        <w:jc w:val="both"/>
        <w:rPr>
          <w:rFonts w:ascii="Tahoma" w:hAnsi="Tahoma" w:cs="Tahoma"/>
          <w:sz w:val="20"/>
          <w:szCs w:val="20"/>
        </w:rPr>
      </w:pPr>
      <w:r w:rsidRPr="00FD0ED2">
        <w:rPr>
          <w:rFonts w:ascii="Tahoma" w:hAnsi="Tahoma" w:cs="Tahoma"/>
          <w:sz w:val="20"/>
          <w:szCs w:val="20"/>
        </w:rPr>
        <w:t>2.1.2</w:t>
      </w:r>
      <w:r w:rsidR="00940801" w:rsidRPr="00FD0ED2">
        <w:rPr>
          <w:rFonts w:ascii="Tahoma" w:hAnsi="Tahoma" w:cs="Tahoma"/>
          <w:sz w:val="20"/>
          <w:szCs w:val="20"/>
        </w:rPr>
        <w:t xml:space="preserve"> </w:t>
      </w:r>
      <w:r w:rsidR="006D4853">
        <w:rPr>
          <w:rFonts w:ascii="Tahoma" w:hAnsi="Tahoma" w:cs="Tahoma"/>
          <w:sz w:val="20"/>
          <w:szCs w:val="20"/>
        </w:rPr>
        <w:tab/>
      </w:r>
      <w:r w:rsidR="006D4853">
        <w:rPr>
          <w:rFonts w:ascii="Tahoma" w:hAnsi="Tahoma" w:cs="Tahoma"/>
          <w:sz w:val="20"/>
          <w:szCs w:val="20"/>
        </w:rPr>
        <w:tab/>
      </w:r>
      <w:r w:rsidRPr="00FD0ED2">
        <w:rPr>
          <w:rFonts w:ascii="Tahoma" w:hAnsi="Tahoma" w:cs="Tahoma"/>
          <w:sz w:val="20"/>
          <w:szCs w:val="20"/>
        </w:rPr>
        <w:t xml:space="preserve">Nabídková cena musí být zpracována v české měně (CZK) ve formátu určeném v dokumentu, který </w:t>
      </w:r>
      <w:r w:rsidR="006E7BF2">
        <w:rPr>
          <w:rFonts w:ascii="Tahoma" w:hAnsi="Tahoma" w:cs="Tahoma"/>
          <w:sz w:val="20"/>
          <w:szCs w:val="20"/>
        </w:rPr>
        <w:t>účastník</w:t>
      </w:r>
      <w:r w:rsidRPr="00FD0ED2">
        <w:rPr>
          <w:rFonts w:ascii="Tahoma" w:hAnsi="Tahoma" w:cs="Tahoma"/>
          <w:sz w:val="20"/>
          <w:szCs w:val="20"/>
        </w:rPr>
        <w:t xml:space="preserve"> vyplňuje. </w:t>
      </w:r>
    </w:p>
    <w:p w14:paraId="03DCD3F0" w14:textId="77777777" w:rsidR="00841061" w:rsidRDefault="00841061" w:rsidP="001B3C65">
      <w:pPr>
        <w:ind w:left="705" w:hanging="705"/>
        <w:jc w:val="both"/>
        <w:rPr>
          <w:rFonts w:ascii="Tahoma" w:hAnsi="Tahoma" w:cs="Tahoma"/>
          <w:sz w:val="20"/>
          <w:szCs w:val="20"/>
        </w:rPr>
      </w:pPr>
    </w:p>
    <w:p w14:paraId="03DCD3F1" w14:textId="5E41FE5D" w:rsidR="00DD4DBD" w:rsidRDefault="00940801" w:rsidP="006D4853">
      <w:pPr>
        <w:ind w:left="705" w:hanging="705"/>
        <w:jc w:val="both"/>
        <w:rPr>
          <w:rFonts w:ascii="Tahoma" w:hAnsi="Tahoma" w:cs="Tahoma"/>
          <w:sz w:val="20"/>
          <w:szCs w:val="20"/>
        </w:rPr>
      </w:pPr>
      <w:r>
        <w:rPr>
          <w:rFonts w:ascii="Tahoma" w:hAnsi="Tahoma" w:cs="Tahoma"/>
          <w:sz w:val="20"/>
          <w:szCs w:val="20"/>
        </w:rPr>
        <w:t xml:space="preserve">2.1.3 </w:t>
      </w:r>
      <w:r w:rsidR="008E2B73">
        <w:rPr>
          <w:rFonts w:ascii="Tahoma" w:hAnsi="Tahoma" w:cs="Tahoma"/>
          <w:sz w:val="20"/>
          <w:szCs w:val="20"/>
        </w:rPr>
        <w:tab/>
      </w:r>
      <w:r w:rsidR="006D4853">
        <w:rPr>
          <w:rFonts w:ascii="Tahoma" w:hAnsi="Tahoma" w:cs="Tahoma"/>
          <w:sz w:val="20"/>
          <w:szCs w:val="20"/>
        </w:rPr>
        <w:tab/>
      </w:r>
      <w:r w:rsidR="00841061" w:rsidRPr="004F1C37">
        <w:rPr>
          <w:rFonts w:ascii="Tahoma" w:hAnsi="Tahoma" w:cs="Tahoma"/>
          <w:sz w:val="20"/>
          <w:szCs w:val="20"/>
        </w:rPr>
        <w:t xml:space="preserve">Rozhodná pro hodnocení nabídek </w:t>
      </w:r>
      <w:r w:rsidR="006E7BF2" w:rsidRPr="004F1C37">
        <w:rPr>
          <w:rFonts w:ascii="Tahoma" w:hAnsi="Tahoma" w:cs="Tahoma"/>
          <w:sz w:val="20"/>
          <w:szCs w:val="20"/>
        </w:rPr>
        <w:t>účastníků</w:t>
      </w:r>
      <w:r w:rsidR="00841061" w:rsidRPr="004F1C37">
        <w:rPr>
          <w:rFonts w:ascii="Tahoma" w:hAnsi="Tahoma" w:cs="Tahoma"/>
          <w:sz w:val="20"/>
          <w:szCs w:val="20"/>
        </w:rPr>
        <w:t xml:space="preserve"> je celková nabídková cena bez daně z přidané hodnoty</w:t>
      </w:r>
      <w:r w:rsidR="004A7A12">
        <w:rPr>
          <w:rFonts w:ascii="Tahoma" w:hAnsi="Tahoma" w:cs="Tahoma"/>
          <w:sz w:val="20"/>
          <w:szCs w:val="20"/>
        </w:rPr>
        <w:t>,</w:t>
      </w:r>
      <w:r w:rsidR="00986535">
        <w:rPr>
          <w:rFonts w:ascii="Tahoma" w:hAnsi="Tahoma" w:cs="Tahoma"/>
          <w:sz w:val="20"/>
          <w:szCs w:val="20"/>
        </w:rPr>
        <w:t xml:space="preserve"> </w:t>
      </w:r>
      <w:r w:rsidR="007F5871">
        <w:rPr>
          <w:rFonts w:ascii="Tahoma" w:hAnsi="Tahoma" w:cs="Tahoma"/>
          <w:sz w:val="20"/>
          <w:szCs w:val="20"/>
        </w:rPr>
        <w:t xml:space="preserve">uvedena ve </w:t>
      </w:r>
      <w:r w:rsidR="00157B94">
        <w:rPr>
          <w:rFonts w:ascii="Tahoma" w:hAnsi="Tahoma" w:cs="Tahoma"/>
          <w:sz w:val="20"/>
          <w:szCs w:val="20"/>
        </w:rPr>
        <w:t>V</w:t>
      </w:r>
      <w:r w:rsidR="00764710">
        <w:rPr>
          <w:rFonts w:ascii="Tahoma" w:hAnsi="Tahoma" w:cs="Tahoma"/>
          <w:sz w:val="20"/>
          <w:szCs w:val="20"/>
        </w:rPr>
        <w:t>ýkaz</w:t>
      </w:r>
      <w:r w:rsidR="007F5871">
        <w:rPr>
          <w:rFonts w:ascii="Tahoma" w:hAnsi="Tahoma" w:cs="Tahoma"/>
          <w:sz w:val="20"/>
          <w:szCs w:val="20"/>
        </w:rPr>
        <w:t>u</w:t>
      </w:r>
      <w:r w:rsidR="00764710">
        <w:rPr>
          <w:rFonts w:ascii="Tahoma" w:hAnsi="Tahoma" w:cs="Tahoma"/>
          <w:sz w:val="20"/>
          <w:szCs w:val="20"/>
        </w:rPr>
        <w:t xml:space="preserve"> výměr</w:t>
      </w:r>
      <w:r w:rsidR="00841061" w:rsidRPr="007C1D39">
        <w:rPr>
          <w:rFonts w:ascii="Tahoma" w:hAnsi="Tahoma" w:cs="Tahoma"/>
          <w:sz w:val="20"/>
          <w:szCs w:val="20"/>
        </w:rPr>
        <w:t>.</w:t>
      </w:r>
      <w:r w:rsidR="007456A8">
        <w:rPr>
          <w:rFonts w:ascii="Tahoma" w:hAnsi="Tahoma" w:cs="Tahoma"/>
          <w:sz w:val="20"/>
          <w:szCs w:val="20"/>
        </w:rPr>
        <w:t xml:space="preserve"> </w:t>
      </w:r>
    </w:p>
    <w:p w14:paraId="03DCD3F2" w14:textId="77777777" w:rsidR="00030F6C" w:rsidRDefault="00030F6C" w:rsidP="006D4853">
      <w:pPr>
        <w:ind w:left="705" w:hanging="705"/>
        <w:jc w:val="both"/>
        <w:rPr>
          <w:rFonts w:ascii="Tahoma" w:hAnsi="Tahoma" w:cs="Tahoma"/>
          <w:sz w:val="20"/>
          <w:szCs w:val="20"/>
        </w:rPr>
      </w:pPr>
    </w:p>
    <w:p w14:paraId="03DCD3F3" w14:textId="36FFE098" w:rsidR="00030F6C" w:rsidRDefault="00DD4DBD" w:rsidP="006D4853">
      <w:pPr>
        <w:ind w:left="705" w:hanging="705"/>
        <w:jc w:val="both"/>
        <w:rPr>
          <w:rFonts w:ascii="Tahoma" w:hAnsi="Tahoma" w:cs="Tahoma"/>
          <w:sz w:val="20"/>
          <w:szCs w:val="20"/>
        </w:rPr>
      </w:pPr>
      <w:r>
        <w:rPr>
          <w:rFonts w:ascii="Tahoma" w:hAnsi="Tahoma" w:cs="Tahoma"/>
          <w:sz w:val="20"/>
          <w:szCs w:val="20"/>
        </w:rPr>
        <w:lastRenderedPageBreak/>
        <w:tab/>
      </w:r>
      <w:r w:rsidR="00981E97">
        <w:rPr>
          <w:rFonts w:ascii="Tahoma" w:hAnsi="Tahoma" w:cs="Tahoma"/>
          <w:sz w:val="20"/>
          <w:szCs w:val="20"/>
        </w:rPr>
        <w:tab/>
        <w:t xml:space="preserve">Účastník uvede </w:t>
      </w:r>
      <w:r w:rsidR="001D3094">
        <w:rPr>
          <w:rFonts w:ascii="Tahoma" w:hAnsi="Tahoma" w:cs="Tahoma"/>
          <w:sz w:val="20"/>
          <w:szCs w:val="20"/>
        </w:rPr>
        <w:t>celkovou nabídkovou cenu bez DPH té</w:t>
      </w:r>
      <w:r w:rsidR="00981E97">
        <w:rPr>
          <w:rFonts w:ascii="Tahoma" w:hAnsi="Tahoma" w:cs="Tahoma"/>
          <w:sz w:val="20"/>
          <w:szCs w:val="20"/>
        </w:rPr>
        <w:t>ž v</w:t>
      </w:r>
      <w:r w:rsidR="00B453D3">
        <w:rPr>
          <w:rFonts w:ascii="Tahoma" w:hAnsi="Tahoma" w:cs="Tahoma"/>
          <w:sz w:val="20"/>
          <w:szCs w:val="20"/>
        </w:rPr>
        <w:t> </w:t>
      </w:r>
      <w:r w:rsidR="00DB2A61">
        <w:rPr>
          <w:rFonts w:ascii="Tahoma" w:hAnsi="Tahoma" w:cs="Tahoma"/>
          <w:sz w:val="20"/>
          <w:szCs w:val="20"/>
        </w:rPr>
        <w:t>k</w:t>
      </w:r>
      <w:r w:rsidR="00B453D3">
        <w:rPr>
          <w:rFonts w:ascii="Tahoma" w:hAnsi="Tahoma" w:cs="Tahoma"/>
          <w:sz w:val="20"/>
          <w:szCs w:val="20"/>
        </w:rPr>
        <w:t>rycím listu nabídky</w:t>
      </w:r>
      <w:r w:rsidR="00002CA7">
        <w:rPr>
          <w:rFonts w:ascii="Tahoma" w:hAnsi="Tahoma" w:cs="Tahoma"/>
          <w:sz w:val="20"/>
          <w:szCs w:val="20"/>
        </w:rPr>
        <w:t xml:space="preserve">. </w:t>
      </w:r>
      <w:r w:rsidR="00417DAC">
        <w:rPr>
          <w:rFonts w:ascii="Tahoma" w:hAnsi="Tahoma" w:cs="Tahoma"/>
          <w:sz w:val="20"/>
          <w:szCs w:val="20"/>
        </w:rPr>
        <w:t xml:space="preserve">V případě rozporu mezi </w:t>
      </w:r>
      <w:r w:rsidR="00DB2A61">
        <w:rPr>
          <w:rFonts w:ascii="Tahoma" w:hAnsi="Tahoma" w:cs="Tahoma"/>
          <w:sz w:val="20"/>
          <w:szCs w:val="20"/>
        </w:rPr>
        <w:t>k</w:t>
      </w:r>
      <w:r w:rsidR="00417DAC">
        <w:rPr>
          <w:rFonts w:ascii="Tahoma" w:hAnsi="Tahoma" w:cs="Tahoma"/>
          <w:sz w:val="20"/>
          <w:szCs w:val="20"/>
        </w:rPr>
        <w:t>rycím lis</w:t>
      </w:r>
      <w:r w:rsidR="001D3094">
        <w:rPr>
          <w:rFonts w:ascii="Tahoma" w:hAnsi="Tahoma" w:cs="Tahoma"/>
          <w:sz w:val="20"/>
          <w:szCs w:val="20"/>
        </w:rPr>
        <w:t>tem</w:t>
      </w:r>
      <w:r w:rsidR="00970F13">
        <w:rPr>
          <w:rFonts w:ascii="Tahoma" w:hAnsi="Tahoma" w:cs="Tahoma"/>
          <w:sz w:val="20"/>
          <w:szCs w:val="20"/>
        </w:rPr>
        <w:t xml:space="preserve"> nabídky</w:t>
      </w:r>
      <w:r w:rsidR="001D3094">
        <w:rPr>
          <w:rFonts w:ascii="Tahoma" w:hAnsi="Tahoma" w:cs="Tahoma"/>
          <w:sz w:val="20"/>
          <w:szCs w:val="20"/>
        </w:rPr>
        <w:t xml:space="preserve"> a </w:t>
      </w:r>
      <w:r w:rsidR="00DE213C">
        <w:rPr>
          <w:rFonts w:ascii="Tahoma" w:hAnsi="Tahoma" w:cs="Tahoma"/>
          <w:sz w:val="20"/>
          <w:szCs w:val="20"/>
        </w:rPr>
        <w:t>V</w:t>
      </w:r>
      <w:r w:rsidR="00764710">
        <w:rPr>
          <w:rFonts w:ascii="Tahoma" w:hAnsi="Tahoma" w:cs="Tahoma"/>
          <w:sz w:val="20"/>
          <w:szCs w:val="20"/>
        </w:rPr>
        <w:t>ýkaz</w:t>
      </w:r>
      <w:r w:rsidR="00C27522">
        <w:rPr>
          <w:rFonts w:ascii="Tahoma" w:hAnsi="Tahoma" w:cs="Tahoma"/>
          <w:sz w:val="20"/>
          <w:szCs w:val="20"/>
        </w:rPr>
        <w:t>em</w:t>
      </w:r>
      <w:r w:rsidR="001D3094">
        <w:rPr>
          <w:rFonts w:ascii="Tahoma" w:hAnsi="Tahoma" w:cs="Tahoma"/>
          <w:sz w:val="20"/>
          <w:szCs w:val="20"/>
        </w:rPr>
        <w:t xml:space="preserve"> výměr</w:t>
      </w:r>
      <w:r w:rsidR="00417DAC">
        <w:rPr>
          <w:rFonts w:ascii="Tahoma" w:hAnsi="Tahoma" w:cs="Tahoma"/>
          <w:sz w:val="20"/>
          <w:szCs w:val="20"/>
        </w:rPr>
        <w:t xml:space="preserve"> </w:t>
      </w:r>
      <w:r w:rsidR="003226D0">
        <w:rPr>
          <w:rFonts w:ascii="Tahoma" w:hAnsi="Tahoma" w:cs="Tahoma"/>
          <w:sz w:val="20"/>
          <w:szCs w:val="20"/>
        </w:rPr>
        <w:t>nebude zadavatel k chybě v </w:t>
      </w:r>
      <w:r w:rsidR="00DB2A61">
        <w:rPr>
          <w:rFonts w:ascii="Tahoma" w:hAnsi="Tahoma" w:cs="Tahoma"/>
          <w:sz w:val="20"/>
          <w:szCs w:val="20"/>
        </w:rPr>
        <w:t>k</w:t>
      </w:r>
      <w:r w:rsidR="003226D0">
        <w:rPr>
          <w:rFonts w:ascii="Tahoma" w:hAnsi="Tahoma" w:cs="Tahoma"/>
          <w:sz w:val="20"/>
          <w:szCs w:val="20"/>
        </w:rPr>
        <w:t>rycím listu</w:t>
      </w:r>
      <w:r w:rsidR="00970F13">
        <w:rPr>
          <w:rFonts w:ascii="Tahoma" w:hAnsi="Tahoma" w:cs="Tahoma"/>
          <w:sz w:val="20"/>
          <w:szCs w:val="20"/>
        </w:rPr>
        <w:t xml:space="preserve"> nabídky</w:t>
      </w:r>
      <w:r w:rsidR="003226D0">
        <w:rPr>
          <w:rFonts w:ascii="Tahoma" w:hAnsi="Tahoma" w:cs="Tahoma"/>
          <w:sz w:val="20"/>
          <w:szCs w:val="20"/>
        </w:rPr>
        <w:t xml:space="preserve"> přihlížet a za rozhodné bude považovat informace </w:t>
      </w:r>
      <w:r w:rsidR="00765E96">
        <w:rPr>
          <w:rFonts w:ascii="Tahoma" w:hAnsi="Tahoma" w:cs="Tahoma"/>
          <w:sz w:val="20"/>
          <w:szCs w:val="20"/>
        </w:rPr>
        <w:t xml:space="preserve">uvedené </w:t>
      </w:r>
      <w:r w:rsidR="004B1676">
        <w:rPr>
          <w:rFonts w:ascii="Tahoma" w:hAnsi="Tahoma" w:cs="Tahoma"/>
          <w:sz w:val="20"/>
          <w:szCs w:val="20"/>
        </w:rPr>
        <w:t>v</w:t>
      </w:r>
      <w:r w:rsidR="00DB2A61">
        <w:rPr>
          <w:rFonts w:ascii="Tahoma" w:hAnsi="Tahoma" w:cs="Tahoma"/>
          <w:sz w:val="20"/>
          <w:szCs w:val="20"/>
        </w:rPr>
        <w:t xml:space="preserve">e </w:t>
      </w:r>
      <w:r w:rsidR="002A1AC3">
        <w:rPr>
          <w:rFonts w:ascii="Tahoma" w:hAnsi="Tahoma" w:cs="Tahoma"/>
          <w:sz w:val="20"/>
          <w:szCs w:val="20"/>
        </w:rPr>
        <w:t>V</w:t>
      </w:r>
      <w:r w:rsidR="00FD5F98">
        <w:rPr>
          <w:rFonts w:ascii="Tahoma" w:hAnsi="Tahoma" w:cs="Tahoma"/>
          <w:sz w:val="20"/>
          <w:szCs w:val="20"/>
        </w:rPr>
        <w:t>ýkaz</w:t>
      </w:r>
      <w:r w:rsidR="007F5871">
        <w:rPr>
          <w:rFonts w:ascii="Tahoma" w:hAnsi="Tahoma" w:cs="Tahoma"/>
          <w:sz w:val="20"/>
          <w:szCs w:val="20"/>
        </w:rPr>
        <w:t>u</w:t>
      </w:r>
      <w:r w:rsidR="00FD5F98">
        <w:rPr>
          <w:rFonts w:ascii="Tahoma" w:hAnsi="Tahoma" w:cs="Tahoma"/>
          <w:sz w:val="20"/>
          <w:szCs w:val="20"/>
        </w:rPr>
        <w:t xml:space="preserve"> výměr</w:t>
      </w:r>
      <w:r w:rsidR="004B1676">
        <w:rPr>
          <w:rFonts w:ascii="Tahoma" w:hAnsi="Tahoma" w:cs="Tahoma"/>
          <w:sz w:val="20"/>
          <w:szCs w:val="20"/>
        </w:rPr>
        <w:t xml:space="preserve">. </w:t>
      </w:r>
      <w:r w:rsidR="00417DAC">
        <w:rPr>
          <w:rFonts w:ascii="Tahoma" w:hAnsi="Tahoma" w:cs="Tahoma"/>
          <w:sz w:val="20"/>
          <w:szCs w:val="20"/>
        </w:rPr>
        <w:t xml:space="preserve"> </w:t>
      </w:r>
    </w:p>
    <w:p w14:paraId="03DCD3F4" w14:textId="77777777" w:rsidR="00841061" w:rsidRDefault="00B453D3" w:rsidP="006D4853">
      <w:pPr>
        <w:ind w:left="705" w:hanging="705"/>
        <w:jc w:val="both"/>
        <w:rPr>
          <w:rFonts w:ascii="Tahoma" w:hAnsi="Tahoma" w:cs="Tahoma"/>
          <w:sz w:val="20"/>
          <w:szCs w:val="20"/>
        </w:rPr>
      </w:pPr>
      <w:r>
        <w:rPr>
          <w:rFonts w:ascii="Tahoma" w:hAnsi="Tahoma" w:cs="Tahoma"/>
          <w:sz w:val="20"/>
          <w:szCs w:val="20"/>
        </w:rPr>
        <w:t xml:space="preserve"> </w:t>
      </w:r>
      <w:r w:rsidR="00FE04BC">
        <w:rPr>
          <w:rFonts w:ascii="Tahoma" w:hAnsi="Tahoma" w:cs="Tahoma"/>
          <w:sz w:val="20"/>
          <w:szCs w:val="20"/>
        </w:rPr>
        <w:t xml:space="preserve"> </w:t>
      </w:r>
    </w:p>
    <w:p w14:paraId="03DCD3F5" w14:textId="77777777" w:rsidR="00841061" w:rsidRPr="007C1D39" w:rsidRDefault="006D4853" w:rsidP="008E2B73">
      <w:pPr>
        <w:ind w:left="567" w:hanging="567"/>
        <w:jc w:val="both"/>
        <w:rPr>
          <w:rFonts w:ascii="Tahoma" w:hAnsi="Tahoma" w:cs="Tahoma"/>
          <w:sz w:val="20"/>
          <w:szCs w:val="20"/>
        </w:rPr>
      </w:pPr>
      <w:r>
        <w:rPr>
          <w:rFonts w:ascii="Tahoma" w:hAnsi="Tahoma" w:cs="Tahoma"/>
          <w:sz w:val="20"/>
          <w:szCs w:val="20"/>
        </w:rPr>
        <w:t>2.1.4</w:t>
      </w:r>
      <w:r>
        <w:rPr>
          <w:rFonts w:ascii="Tahoma" w:hAnsi="Tahoma" w:cs="Tahoma"/>
          <w:sz w:val="20"/>
          <w:szCs w:val="20"/>
        </w:rPr>
        <w:tab/>
      </w:r>
      <w:r>
        <w:rPr>
          <w:rFonts w:ascii="Tahoma" w:hAnsi="Tahoma" w:cs="Tahoma"/>
          <w:sz w:val="20"/>
          <w:szCs w:val="20"/>
        </w:rPr>
        <w:tab/>
      </w:r>
      <w:r w:rsidR="00841061" w:rsidRPr="007C1D39">
        <w:rPr>
          <w:rFonts w:ascii="Tahoma" w:hAnsi="Tahoma" w:cs="Tahoma"/>
          <w:sz w:val="20"/>
          <w:szCs w:val="20"/>
        </w:rPr>
        <w:t>Zadavatel nepřipouští:</w:t>
      </w:r>
    </w:p>
    <w:p w14:paraId="03DCD3F6" w14:textId="77777777" w:rsidR="00841061" w:rsidRPr="007C1D39" w:rsidRDefault="00841061" w:rsidP="00FD672F">
      <w:pPr>
        <w:jc w:val="both"/>
        <w:rPr>
          <w:rFonts w:ascii="Tahoma" w:hAnsi="Tahoma" w:cs="Tahoma"/>
          <w:sz w:val="20"/>
          <w:szCs w:val="20"/>
        </w:rPr>
      </w:pPr>
    </w:p>
    <w:p w14:paraId="03DCD3F7" w14:textId="77777777" w:rsidR="00841061" w:rsidRPr="007C1D39" w:rsidRDefault="00841061" w:rsidP="00D516B9">
      <w:pPr>
        <w:ind w:left="993" w:hanging="284"/>
        <w:jc w:val="both"/>
        <w:rPr>
          <w:rFonts w:ascii="Tahoma" w:hAnsi="Tahoma" w:cs="Tahoma"/>
          <w:sz w:val="20"/>
          <w:szCs w:val="20"/>
        </w:rPr>
      </w:pPr>
      <w:r w:rsidRPr="007C1D39">
        <w:rPr>
          <w:rFonts w:ascii="Tahoma" w:hAnsi="Tahoma" w:cs="Tahoma"/>
          <w:sz w:val="20"/>
          <w:szCs w:val="20"/>
        </w:rPr>
        <w:t>a)</w:t>
      </w:r>
      <w:r w:rsidRPr="007C1D39">
        <w:rPr>
          <w:rFonts w:ascii="Tahoma" w:hAnsi="Tahoma" w:cs="Tahoma"/>
          <w:sz w:val="20"/>
          <w:szCs w:val="20"/>
        </w:rPr>
        <w:tab/>
        <w:t>uvedení nabídkov</w:t>
      </w:r>
      <w:r>
        <w:rPr>
          <w:rFonts w:ascii="Tahoma" w:hAnsi="Tahoma" w:cs="Tahoma"/>
          <w:sz w:val="20"/>
          <w:szCs w:val="20"/>
        </w:rPr>
        <w:t>é</w:t>
      </w:r>
      <w:r w:rsidRPr="007C1D39">
        <w:rPr>
          <w:rFonts w:ascii="Tahoma" w:hAnsi="Tahoma" w:cs="Tahoma"/>
          <w:sz w:val="20"/>
          <w:szCs w:val="20"/>
        </w:rPr>
        <w:t xml:space="preserve"> cen</w:t>
      </w:r>
      <w:r>
        <w:rPr>
          <w:rFonts w:ascii="Tahoma" w:hAnsi="Tahoma" w:cs="Tahoma"/>
          <w:sz w:val="20"/>
          <w:szCs w:val="20"/>
        </w:rPr>
        <w:t>y (příp. jejích jednotlivých položek) v</w:t>
      </w:r>
      <w:r w:rsidRPr="007C1D39">
        <w:rPr>
          <w:rFonts w:ascii="Tahoma" w:hAnsi="Tahoma" w:cs="Tahoma"/>
          <w:sz w:val="20"/>
          <w:szCs w:val="20"/>
        </w:rPr>
        <w:t xml:space="preserve"> jiném než určeném formátu, </w:t>
      </w:r>
    </w:p>
    <w:p w14:paraId="03DCD3F8" w14:textId="77777777" w:rsidR="00841061" w:rsidRPr="007C1D39" w:rsidRDefault="00433A18" w:rsidP="002173F2">
      <w:pPr>
        <w:ind w:left="993" w:hanging="284"/>
        <w:jc w:val="both"/>
        <w:rPr>
          <w:rFonts w:ascii="Tahoma" w:hAnsi="Tahoma" w:cs="Tahoma"/>
          <w:sz w:val="20"/>
          <w:szCs w:val="20"/>
        </w:rPr>
      </w:pPr>
      <w:r>
        <w:rPr>
          <w:rFonts w:ascii="Tahoma" w:hAnsi="Tahoma" w:cs="Tahoma"/>
          <w:sz w:val="20"/>
          <w:szCs w:val="20"/>
        </w:rPr>
        <w:t>b</w:t>
      </w:r>
      <w:r w:rsidR="00841061" w:rsidRPr="007C1D39">
        <w:rPr>
          <w:rFonts w:ascii="Tahoma" w:hAnsi="Tahoma" w:cs="Tahoma"/>
          <w:sz w:val="20"/>
          <w:szCs w:val="20"/>
        </w:rPr>
        <w:t>)</w:t>
      </w:r>
      <w:r w:rsidR="00841061" w:rsidRPr="007C1D39">
        <w:rPr>
          <w:rFonts w:ascii="Tahoma" w:hAnsi="Tahoma" w:cs="Tahoma"/>
          <w:sz w:val="20"/>
          <w:szCs w:val="20"/>
        </w:rPr>
        <w:tab/>
        <w:t xml:space="preserve">jiný úkon, jímž </w:t>
      </w:r>
      <w:r w:rsidR="006E7BF2">
        <w:rPr>
          <w:rFonts w:ascii="Tahoma" w:hAnsi="Tahoma" w:cs="Tahoma"/>
          <w:sz w:val="20"/>
          <w:szCs w:val="20"/>
        </w:rPr>
        <w:t>účastník</w:t>
      </w:r>
      <w:r w:rsidR="00841061" w:rsidRPr="007C1D39">
        <w:rPr>
          <w:rFonts w:ascii="Tahoma" w:hAnsi="Tahoma" w:cs="Tahoma"/>
          <w:sz w:val="20"/>
          <w:szCs w:val="20"/>
        </w:rPr>
        <w:t xml:space="preserve"> učiní jím nabízenou nabídkovou cenu neporovnatelnou s nabídkovými cenami ostatních </w:t>
      </w:r>
      <w:r w:rsidR="006E7BF2">
        <w:rPr>
          <w:rFonts w:ascii="Tahoma" w:hAnsi="Tahoma" w:cs="Tahoma"/>
          <w:sz w:val="20"/>
          <w:szCs w:val="20"/>
        </w:rPr>
        <w:t>účastníků</w:t>
      </w:r>
      <w:r w:rsidR="00841061" w:rsidRPr="007C1D39">
        <w:rPr>
          <w:rFonts w:ascii="Tahoma" w:hAnsi="Tahoma" w:cs="Tahoma"/>
          <w:sz w:val="20"/>
          <w:szCs w:val="20"/>
        </w:rPr>
        <w:t xml:space="preserve">.   </w:t>
      </w:r>
    </w:p>
    <w:p w14:paraId="03DCD3F9" w14:textId="77777777" w:rsidR="00841061" w:rsidRPr="007C1D39" w:rsidRDefault="00841061" w:rsidP="002173F2">
      <w:pPr>
        <w:ind w:left="705" w:hanging="705"/>
        <w:jc w:val="both"/>
        <w:rPr>
          <w:rFonts w:ascii="Tahoma" w:hAnsi="Tahoma" w:cs="Tahoma"/>
          <w:sz w:val="20"/>
          <w:szCs w:val="20"/>
        </w:rPr>
      </w:pPr>
    </w:p>
    <w:p w14:paraId="03DCD3FA" w14:textId="77777777" w:rsidR="00841061" w:rsidRDefault="00433A18" w:rsidP="00C03488">
      <w:pPr>
        <w:ind w:left="705" w:hanging="705"/>
        <w:jc w:val="both"/>
        <w:rPr>
          <w:rFonts w:ascii="Tahoma" w:hAnsi="Tahoma" w:cs="Tahoma"/>
          <w:sz w:val="20"/>
          <w:szCs w:val="20"/>
        </w:rPr>
      </w:pPr>
      <w:r>
        <w:rPr>
          <w:rFonts w:ascii="Tahoma" w:hAnsi="Tahoma" w:cs="Tahoma"/>
          <w:sz w:val="20"/>
          <w:szCs w:val="20"/>
        </w:rPr>
        <w:t>2.1.5</w:t>
      </w:r>
      <w:r w:rsidR="00940801">
        <w:rPr>
          <w:rFonts w:ascii="Tahoma" w:hAnsi="Tahoma" w:cs="Tahoma"/>
          <w:sz w:val="20"/>
          <w:szCs w:val="20"/>
        </w:rPr>
        <w:t xml:space="preserve"> </w:t>
      </w:r>
      <w:r w:rsidR="00C03488">
        <w:rPr>
          <w:rFonts w:ascii="Tahoma" w:hAnsi="Tahoma" w:cs="Tahoma"/>
          <w:sz w:val="20"/>
          <w:szCs w:val="20"/>
        </w:rPr>
        <w:tab/>
      </w:r>
      <w:r w:rsidR="00C03488">
        <w:rPr>
          <w:rFonts w:ascii="Tahoma" w:hAnsi="Tahoma" w:cs="Tahoma"/>
          <w:sz w:val="20"/>
          <w:szCs w:val="20"/>
        </w:rPr>
        <w:tab/>
      </w:r>
      <w:r w:rsidR="00841061" w:rsidRPr="007C1D39">
        <w:rPr>
          <w:rFonts w:ascii="Tahoma" w:hAnsi="Tahoma" w:cs="Tahoma"/>
          <w:sz w:val="20"/>
          <w:szCs w:val="20"/>
        </w:rPr>
        <w:t xml:space="preserve">Cena jednotlivých položek musí být stanovena jako závazná a nejvýše přípustná za plnění vymezené specifikací požadovaných </w:t>
      </w:r>
      <w:r w:rsidR="00CF6FE6">
        <w:rPr>
          <w:rFonts w:ascii="Tahoma" w:hAnsi="Tahoma" w:cs="Tahoma"/>
          <w:sz w:val="20"/>
          <w:szCs w:val="20"/>
        </w:rPr>
        <w:t>stavebních prací</w:t>
      </w:r>
      <w:r w:rsidR="00841061" w:rsidRPr="007C1D39">
        <w:rPr>
          <w:rFonts w:ascii="Tahoma" w:hAnsi="Tahoma" w:cs="Tahoma"/>
          <w:sz w:val="20"/>
          <w:szCs w:val="20"/>
        </w:rPr>
        <w:t>. Nabídková cena musí zahrnovat veškeré odměny a náklady ve smyslu závazného vzoru</w:t>
      </w:r>
      <w:r w:rsidR="00841061">
        <w:rPr>
          <w:rFonts w:ascii="Tahoma" w:hAnsi="Tahoma" w:cs="Tahoma"/>
          <w:sz w:val="20"/>
          <w:szCs w:val="20"/>
        </w:rPr>
        <w:t xml:space="preserve"> </w:t>
      </w:r>
      <w:r w:rsidR="00EC33E7">
        <w:rPr>
          <w:rFonts w:ascii="Tahoma" w:hAnsi="Tahoma" w:cs="Tahoma"/>
          <w:sz w:val="20"/>
          <w:szCs w:val="20"/>
        </w:rPr>
        <w:t>smlouvy</w:t>
      </w:r>
      <w:r w:rsidR="00841061" w:rsidRPr="007C1D39">
        <w:rPr>
          <w:rFonts w:ascii="Tahoma" w:hAnsi="Tahoma" w:cs="Tahoma"/>
          <w:sz w:val="20"/>
          <w:szCs w:val="20"/>
        </w:rPr>
        <w:t xml:space="preserve">. </w:t>
      </w:r>
    </w:p>
    <w:p w14:paraId="03DCD3FB" w14:textId="77777777" w:rsidR="00764710" w:rsidRDefault="00764710" w:rsidP="00C03488">
      <w:pPr>
        <w:ind w:left="705" w:hanging="705"/>
        <w:jc w:val="both"/>
        <w:rPr>
          <w:rFonts w:ascii="Tahoma" w:hAnsi="Tahoma" w:cs="Tahoma"/>
          <w:sz w:val="20"/>
          <w:szCs w:val="20"/>
        </w:rPr>
      </w:pPr>
    </w:p>
    <w:p w14:paraId="03DCD3FC" w14:textId="77777777" w:rsidR="00D8766D" w:rsidRDefault="00D8766D" w:rsidP="00C03488">
      <w:pPr>
        <w:ind w:left="705" w:hanging="705"/>
        <w:jc w:val="both"/>
        <w:rPr>
          <w:rFonts w:ascii="Tahoma" w:hAnsi="Tahoma" w:cs="Tahoma"/>
          <w:sz w:val="20"/>
          <w:szCs w:val="20"/>
        </w:rPr>
      </w:pPr>
    </w:p>
    <w:p w14:paraId="03DCD3FD" w14:textId="77777777" w:rsidR="00841061" w:rsidRPr="007C1D39" w:rsidRDefault="00940801" w:rsidP="00325378">
      <w:pPr>
        <w:pStyle w:val="Nadpis2"/>
        <w:numPr>
          <w:ilvl w:val="0"/>
          <w:numId w:val="0"/>
        </w:numPr>
        <w:jc w:val="both"/>
        <w:rPr>
          <w:rFonts w:ascii="Tahoma" w:hAnsi="Tahoma" w:cs="Tahoma"/>
        </w:rPr>
      </w:pPr>
      <w:bookmarkStart w:id="16" w:name="_Toc405961074"/>
      <w:bookmarkStart w:id="17" w:name="_Toc198562085"/>
      <w:r>
        <w:rPr>
          <w:rFonts w:ascii="Tahoma" w:hAnsi="Tahoma" w:cs="Tahoma"/>
        </w:rPr>
        <w:t xml:space="preserve">2.2 </w:t>
      </w:r>
      <w:r w:rsidR="00841061" w:rsidRPr="007C1D39">
        <w:rPr>
          <w:rFonts w:ascii="Tahoma" w:hAnsi="Tahoma" w:cs="Tahoma"/>
        </w:rPr>
        <w:t>Daň z přidané hodnoty</w:t>
      </w:r>
      <w:bookmarkEnd w:id="16"/>
      <w:bookmarkEnd w:id="17"/>
      <w:r w:rsidR="00841061" w:rsidRPr="007C1D39">
        <w:rPr>
          <w:rFonts w:ascii="Tahoma" w:hAnsi="Tahoma" w:cs="Tahoma"/>
        </w:rPr>
        <w:t xml:space="preserve"> </w:t>
      </w:r>
    </w:p>
    <w:p w14:paraId="03DCD3FE" w14:textId="665680A1" w:rsidR="00841061" w:rsidRPr="007C1D39" w:rsidRDefault="00424E53" w:rsidP="004063FE">
      <w:pPr>
        <w:jc w:val="both"/>
        <w:rPr>
          <w:rFonts w:ascii="Tahoma" w:hAnsi="Tahoma" w:cs="Tahoma"/>
          <w:sz w:val="20"/>
          <w:szCs w:val="20"/>
        </w:rPr>
      </w:pPr>
      <w:r>
        <w:rPr>
          <w:rFonts w:ascii="Tahoma" w:hAnsi="Tahoma" w:cs="Tahoma"/>
          <w:noProof/>
        </w:rPr>
        <mc:AlternateContent>
          <mc:Choice Requires="wps">
            <w:drawing>
              <wp:anchor distT="4294967291" distB="4294967291" distL="114300" distR="114300" simplePos="0" relativeHeight="251674112" behindDoc="0" locked="1" layoutInCell="1" allowOverlap="1" wp14:anchorId="03DCD4E5" wp14:editId="6308DEC1">
                <wp:simplePos x="0" y="0"/>
                <wp:positionH relativeFrom="column">
                  <wp:posOffset>0</wp:posOffset>
                </wp:positionH>
                <wp:positionV relativeFrom="paragraph">
                  <wp:posOffset>114299</wp:posOffset>
                </wp:positionV>
                <wp:extent cx="5715000" cy="0"/>
                <wp:effectExtent l="0" t="0" r="0" b="0"/>
                <wp:wrapNone/>
                <wp:docPr id="223009956" name="Přímá spojnic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3228F3" id="Přímá spojnice 45" o:spid="_x0000_s1026" style="position:absolute;z-index:2516741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mc:Fallback>
        </mc:AlternateContent>
      </w:r>
    </w:p>
    <w:p w14:paraId="03DCD3FF" w14:textId="77777777" w:rsidR="00841061" w:rsidRPr="007C1D39" w:rsidRDefault="00841061" w:rsidP="000D2D60">
      <w:pPr>
        <w:pStyle w:val="Zkladntext"/>
        <w:rPr>
          <w:rFonts w:ascii="Tahoma" w:hAnsi="Tahoma" w:cs="Tahoma"/>
          <w:sz w:val="20"/>
          <w:szCs w:val="20"/>
        </w:rPr>
      </w:pPr>
    </w:p>
    <w:p w14:paraId="03DCD400" w14:textId="0C4AAE86" w:rsidR="00841061" w:rsidRPr="007C1D39" w:rsidRDefault="00C03488" w:rsidP="00C03488">
      <w:pPr>
        <w:pStyle w:val="Zkladntext"/>
        <w:ind w:left="705" w:hanging="705"/>
        <w:rPr>
          <w:rFonts w:ascii="Tahoma" w:hAnsi="Tahoma" w:cs="Tahoma"/>
          <w:sz w:val="20"/>
          <w:szCs w:val="20"/>
        </w:rPr>
      </w:pPr>
      <w:r>
        <w:rPr>
          <w:rFonts w:ascii="Tahoma" w:hAnsi="Tahoma" w:cs="Tahoma"/>
          <w:sz w:val="20"/>
          <w:szCs w:val="20"/>
        </w:rPr>
        <w:t>2.2.1</w:t>
      </w:r>
      <w:r>
        <w:rPr>
          <w:rFonts w:ascii="Tahoma" w:hAnsi="Tahoma" w:cs="Tahoma"/>
          <w:sz w:val="20"/>
          <w:szCs w:val="20"/>
        </w:rPr>
        <w:tab/>
      </w:r>
      <w:r>
        <w:rPr>
          <w:rFonts w:ascii="Tahoma" w:hAnsi="Tahoma" w:cs="Tahoma"/>
          <w:sz w:val="20"/>
          <w:szCs w:val="20"/>
        </w:rPr>
        <w:tab/>
      </w:r>
      <w:r w:rsidR="00841061" w:rsidRPr="007C1D39">
        <w:rPr>
          <w:rFonts w:ascii="Tahoma" w:hAnsi="Tahoma" w:cs="Tahoma"/>
          <w:sz w:val="20"/>
          <w:szCs w:val="20"/>
        </w:rPr>
        <w:t xml:space="preserve">Není-li </w:t>
      </w:r>
      <w:r w:rsidR="006E7BF2">
        <w:rPr>
          <w:rFonts w:ascii="Tahoma" w:hAnsi="Tahoma" w:cs="Tahoma"/>
          <w:sz w:val="20"/>
          <w:szCs w:val="20"/>
        </w:rPr>
        <w:t xml:space="preserve">účastník </w:t>
      </w:r>
      <w:r w:rsidR="00841061" w:rsidRPr="007C1D39">
        <w:rPr>
          <w:rFonts w:ascii="Tahoma" w:hAnsi="Tahoma" w:cs="Tahoma"/>
          <w:sz w:val="20"/>
          <w:szCs w:val="20"/>
        </w:rPr>
        <w:t>registrovaným plátcem DPH, potom tuto skutečnost výslovně uvede v </w:t>
      </w:r>
      <w:r w:rsidR="00DB2A61">
        <w:rPr>
          <w:rFonts w:ascii="Tahoma" w:hAnsi="Tahoma" w:cs="Tahoma"/>
          <w:sz w:val="20"/>
          <w:szCs w:val="20"/>
        </w:rPr>
        <w:t>k</w:t>
      </w:r>
      <w:r w:rsidR="00841061" w:rsidRPr="007C1D39">
        <w:rPr>
          <w:rFonts w:ascii="Tahoma" w:hAnsi="Tahoma" w:cs="Tahoma"/>
          <w:sz w:val="20"/>
          <w:szCs w:val="20"/>
        </w:rPr>
        <w:t>rycím listu</w:t>
      </w:r>
      <w:r w:rsidR="00C06475">
        <w:rPr>
          <w:rFonts w:ascii="Tahoma" w:hAnsi="Tahoma" w:cs="Tahoma"/>
          <w:sz w:val="20"/>
          <w:szCs w:val="20"/>
        </w:rPr>
        <w:t xml:space="preserve"> nabídky</w:t>
      </w:r>
      <w:r w:rsidR="00841061" w:rsidRPr="007C1D39">
        <w:rPr>
          <w:rFonts w:ascii="Tahoma" w:hAnsi="Tahoma" w:cs="Tahoma"/>
          <w:sz w:val="20"/>
          <w:szCs w:val="20"/>
        </w:rPr>
        <w:t xml:space="preserve">. </w:t>
      </w:r>
    </w:p>
    <w:p w14:paraId="03DCD401" w14:textId="77777777" w:rsidR="00841061" w:rsidRPr="007C1D39" w:rsidRDefault="00841061" w:rsidP="001B3C65">
      <w:pPr>
        <w:pStyle w:val="Zkladntext"/>
        <w:rPr>
          <w:rFonts w:ascii="Tahoma" w:hAnsi="Tahoma" w:cs="Tahoma"/>
          <w:sz w:val="20"/>
          <w:szCs w:val="20"/>
        </w:rPr>
      </w:pPr>
    </w:p>
    <w:p w14:paraId="03DCD402" w14:textId="77777777" w:rsidR="00870A37" w:rsidRDefault="00841061" w:rsidP="008C5582">
      <w:pPr>
        <w:pStyle w:val="Zkladntext"/>
        <w:ind w:left="705" w:hanging="705"/>
        <w:rPr>
          <w:rFonts w:ascii="Tahoma" w:hAnsi="Tahoma" w:cs="Tahoma"/>
          <w:sz w:val="20"/>
          <w:szCs w:val="20"/>
        </w:rPr>
      </w:pPr>
      <w:r w:rsidRPr="007C1D39">
        <w:rPr>
          <w:rFonts w:ascii="Tahoma" w:hAnsi="Tahoma" w:cs="Tahoma"/>
          <w:sz w:val="20"/>
          <w:szCs w:val="20"/>
        </w:rPr>
        <w:t>2.2.</w:t>
      </w:r>
      <w:r>
        <w:rPr>
          <w:rFonts w:ascii="Tahoma" w:hAnsi="Tahoma" w:cs="Tahoma"/>
          <w:sz w:val="20"/>
          <w:szCs w:val="20"/>
        </w:rPr>
        <w:t>2</w:t>
      </w:r>
      <w:r w:rsidR="00940801">
        <w:rPr>
          <w:rFonts w:ascii="Tahoma" w:hAnsi="Tahoma" w:cs="Tahoma"/>
          <w:sz w:val="20"/>
          <w:szCs w:val="20"/>
        </w:rPr>
        <w:t xml:space="preserve"> </w:t>
      </w:r>
      <w:r w:rsidR="00C03488">
        <w:rPr>
          <w:rFonts w:ascii="Tahoma" w:hAnsi="Tahoma" w:cs="Tahoma"/>
          <w:sz w:val="20"/>
          <w:szCs w:val="20"/>
        </w:rPr>
        <w:tab/>
      </w:r>
      <w:r w:rsidR="00C03488">
        <w:rPr>
          <w:rFonts w:ascii="Tahoma" w:hAnsi="Tahoma" w:cs="Tahoma"/>
          <w:sz w:val="20"/>
          <w:szCs w:val="20"/>
        </w:rPr>
        <w:tab/>
      </w:r>
      <w:r w:rsidRPr="007C1D39">
        <w:rPr>
          <w:rFonts w:ascii="Tahoma" w:hAnsi="Tahoma" w:cs="Tahoma"/>
          <w:sz w:val="20"/>
          <w:szCs w:val="20"/>
        </w:rPr>
        <w:t xml:space="preserve">Nabídková cena může být </w:t>
      </w:r>
      <w:r w:rsidR="0086217A">
        <w:rPr>
          <w:rFonts w:ascii="Tahoma" w:hAnsi="Tahoma" w:cs="Tahoma"/>
          <w:sz w:val="20"/>
          <w:szCs w:val="20"/>
        </w:rPr>
        <w:t>změněna</w:t>
      </w:r>
      <w:r w:rsidRPr="007C1D39">
        <w:rPr>
          <w:rFonts w:ascii="Tahoma" w:hAnsi="Tahoma" w:cs="Tahoma"/>
          <w:sz w:val="20"/>
          <w:szCs w:val="20"/>
        </w:rPr>
        <w:t xml:space="preserve"> v souvislosti se změnou sazeb DPH dle platných a účinných právních předpisů České republiky.</w:t>
      </w:r>
    </w:p>
    <w:p w14:paraId="03DCD403" w14:textId="77777777" w:rsidR="00096EA2" w:rsidRDefault="00096EA2" w:rsidP="008C5582">
      <w:pPr>
        <w:pStyle w:val="Zkladntext"/>
        <w:ind w:left="705" w:hanging="705"/>
        <w:rPr>
          <w:rFonts w:ascii="Tahoma" w:hAnsi="Tahoma" w:cs="Tahoma"/>
          <w:sz w:val="20"/>
          <w:szCs w:val="20"/>
        </w:rPr>
      </w:pPr>
    </w:p>
    <w:p w14:paraId="03DCD404" w14:textId="77777777" w:rsidR="009E1499" w:rsidRDefault="009E1499" w:rsidP="008C5582">
      <w:pPr>
        <w:pStyle w:val="Zkladntext"/>
        <w:ind w:left="705" w:hanging="705"/>
        <w:rPr>
          <w:rFonts w:ascii="Tahoma" w:hAnsi="Tahoma" w:cs="Tahoma"/>
          <w:sz w:val="20"/>
          <w:szCs w:val="20"/>
        </w:rPr>
      </w:pPr>
    </w:p>
    <w:p w14:paraId="03DCD405" w14:textId="77777777" w:rsidR="00FA1021" w:rsidRPr="00C7305B" w:rsidRDefault="008C636E" w:rsidP="008C5582">
      <w:pPr>
        <w:pStyle w:val="Nadpis1"/>
        <w:keepNext w:val="0"/>
        <w:keepLines w:val="0"/>
        <w:widowControl w:val="0"/>
        <w:numPr>
          <w:ilvl w:val="0"/>
          <w:numId w:val="0"/>
        </w:numPr>
        <w:tabs>
          <w:tab w:val="num" w:pos="0"/>
        </w:tabs>
        <w:spacing w:before="0"/>
        <w:ind w:left="720" w:hanging="720"/>
        <w:jc w:val="both"/>
        <w:rPr>
          <w:rFonts w:ascii="Tahoma" w:hAnsi="Tahoma" w:cs="Tahoma"/>
          <w:sz w:val="20"/>
          <w:szCs w:val="20"/>
        </w:rPr>
      </w:pPr>
      <w:bookmarkStart w:id="18" w:name="_Toc198562086"/>
      <w:bookmarkEnd w:id="13"/>
      <w:r w:rsidRPr="00C7305B">
        <w:rPr>
          <w:rFonts w:ascii="Tahoma" w:hAnsi="Tahoma" w:cs="Tahoma"/>
          <w:sz w:val="20"/>
          <w:szCs w:val="20"/>
        </w:rPr>
        <w:t>3</w:t>
      </w:r>
      <w:r w:rsidR="00FA1021" w:rsidRPr="00C7305B">
        <w:rPr>
          <w:rFonts w:ascii="Tahoma" w:hAnsi="Tahoma" w:cs="Tahoma"/>
          <w:sz w:val="20"/>
          <w:szCs w:val="20"/>
        </w:rPr>
        <w:t>.  Kvalifikace</w:t>
      </w:r>
      <w:bookmarkEnd w:id="18"/>
      <w:r w:rsidR="00F31D40" w:rsidRPr="00C7305B">
        <w:rPr>
          <w:rFonts w:ascii="Tahoma" w:hAnsi="Tahoma" w:cs="Tahoma"/>
          <w:sz w:val="20"/>
          <w:szCs w:val="20"/>
        </w:rPr>
        <w:t xml:space="preserve"> </w:t>
      </w:r>
    </w:p>
    <w:p w14:paraId="03DCD406" w14:textId="07B77D49" w:rsidR="00F31D40" w:rsidRPr="00C7305B" w:rsidRDefault="00424E53" w:rsidP="008C5582">
      <w:pPr>
        <w:widowControl w:val="0"/>
        <w:jc w:val="both"/>
        <w:rPr>
          <w:rFonts w:ascii="Tahoma" w:hAnsi="Tahoma" w:cs="Tahoma"/>
          <w:b/>
          <w:color w:val="000080"/>
          <w:sz w:val="20"/>
          <w:szCs w:val="20"/>
        </w:rPr>
      </w:pPr>
      <w:r>
        <w:rPr>
          <w:rFonts w:ascii="Tahoma" w:hAnsi="Tahoma" w:cs="Tahoma"/>
          <w:b/>
          <w:noProof/>
          <w:color w:val="000080"/>
          <w:sz w:val="20"/>
          <w:szCs w:val="20"/>
        </w:rPr>
        <mc:AlternateContent>
          <mc:Choice Requires="wps">
            <w:drawing>
              <wp:anchor distT="4294967291" distB="4294967291" distL="114300" distR="114300" simplePos="0" relativeHeight="251645440" behindDoc="0" locked="0" layoutInCell="1" allowOverlap="1" wp14:anchorId="03DCD4E6" wp14:editId="22A75012">
                <wp:simplePos x="0" y="0"/>
                <wp:positionH relativeFrom="column">
                  <wp:posOffset>0</wp:posOffset>
                </wp:positionH>
                <wp:positionV relativeFrom="paragraph">
                  <wp:posOffset>107949</wp:posOffset>
                </wp:positionV>
                <wp:extent cx="5715000" cy="0"/>
                <wp:effectExtent l="0" t="0" r="0" b="0"/>
                <wp:wrapNone/>
                <wp:docPr id="559081537" name="Přímá spojnic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E6DD9E" id="Přímá spojnice 43" o:spid="_x0000_s1026" style="position:absolute;z-index:2516454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5pt" to="45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" strokecolor="navy" strokeweight="1.5pt"/>
            </w:pict>
          </mc:Fallback>
        </mc:AlternateContent>
      </w:r>
    </w:p>
    <w:p w14:paraId="03DCD407" w14:textId="77777777" w:rsidR="00F31D40" w:rsidRPr="00C7305B" w:rsidRDefault="00F31D40" w:rsidP="004063FE">
      <w:pPr>
        <w:tabs>
          <w:tab w:val="left" w:leader="dot" w:pos="8505"/>
        </w:tabs>
        <w:jc w:val="both"/>
        <w:rPr>
          <w:rFonts w:ascii="Tahoma" w:hAnsi="Tahoma" w:cs="Tahoma"/>
          <w:sz w:val="20"/>
          <w:szCs w:val="20"/>
        </w:rPr>
      </w:pPr>
    </w:p>
    <w:p w14:paraId="03DCD408" w14:textId="77777777" w:rsidR="009B38D1" w:rsidRPr="00C7305B" w:rsidRDefault="009B38D1" w:rsidP="009B38D1">
      <w:pPr>
        <w:pStyle w:val="Nadpis2"/>
        <w:numPr>
          <w:ilvl w:val="1"/>
          <w:numId w:val="0"/>
        </w:numPr>
        <w:tabs>
          <w:tab w:val="num" w:pos="1440"/>
        </w:tabs>
        <w:ind w:left="1440" w:hanging="1440"/>
        <w:jc w:val="both"/>
        <w:rPr>
          <w:rFonts w:ascii="Tahoma" w:hAnsi="Tahoma" w:cs="Tahoma"/>
        </w:rPr>
      </w:pPr>
      <w:bookmarkStart w:id="19" w:name="_Toc130381183"/>
      <w:bookmarkStart w:id="20" w:name="_Toc198562087"/>
      <w:r w:rsidRPr="00C7305B">
        <w:rPr>
          <w:rFonts w:ascii="Tahoma" w:hAnsi="Tahoma" w:cs="Tahoma"/>
        </w:rPr>
        <w:t>3.1 Základní informace a podmínky</w:t>
      </w:r>
      <w:bookmarkEnd w:id="19"/>
      <w:bookmarkEnd w:id="20"/>
    </w:p>
    <w:p w14:paraId="03DCD409" w14:textId="79D0E3C6" w:rsidR="009B38D1" w:rsidRPr="00C7305B" w:rsidRDefault="00424E53" w:rsidP="009B38D1">
      <w:pPr>
        <w:pStyle w:val="Default"/>
        <w:jc w:val="both"/>
        <w:rPr>
          <w:rFonts w:ascii="Tahoma" w:hAnsi="Tahoma" w:cs="Tahoma"/>
          <w:sz w:val="20"/>
          <w:szCs w:val="20"/>
        </w:rPr>
      </w:pPr>
      <w:r>
        <w:rPr>
          <w:rFonts w:ascii="Tahoma" w:hAnsi="Tahoma" w:cs="Tahoma"/>
          <w:b/>
          <w:noProof/>
          <w:color w:val="000080"/>
          <w:sz w:val="20"/>
          <w:szCs w:val="20"/>
        </w:rPr>
        <mc:AlternateContent>
          <mc:Choice Requires="wps">
            <w:drawing>
              <wp:anchor distT="4294967291" distB="4294967291" distL="114300" distR="114300" simplePos="0" relativeHeight="251682304" behindDoc="0" locked="0" layoutInCell="1" allowOverlap="1" wp14:anchorId="03DCD4E7" wp14:editId="29F3675B">
                <wp:simplePos x="0" y="0"/>
                <wp:positionH relativeFrom="column">
                  <wp:posOffset>0</wp:posOffset>
                </wp:positionH>
                <wp:positionV relativeFrom="paragraph">
                  <wp:posOffset>107949</wp:posOffset>
                </wp:positionV>
                <wp:extent cx="5715000" cy="0"/>
                <wp:effectExtent l="0" t="0" r="0" b="0"/>
                <wp:wrapNone/>
                <wp:docPr id="1331989918" name="Přímá spojnic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99EB25" id="Přímá spojnice 41" o:spid="_x0000_s1026" style="position:absolute;z-index:251682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5pt" to="45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" strokecolor="navy" strokeweight="1.5pt"/>
            </w:pict>
          </mc:Fallback>
        </mc:AlternateContent>
      </w:r>
    </w:p>
    <w:p w14:paraId="03DCD40A" w14:textId="77777777" w:rsidR="009B38D1" w:rsidRDefault="009B38D1" w:rsidP="009B38D1">
      <w:pPr>
        <w:pStyle w:val="Default"/>
        <w:spacing w:after="13"/>
        <w:ind w:left="705" w:hanging="705"/>
        <w:jc w:val="both"/>
        <w:rPr>
          <w:rFonts w:ascii="Tahoma" w:hAnsi="Tahoma" w:cs="Tahoma"/>
          <w:sz w:val="20"/>
          <w:szCs w:val="20"/>
        </w:rPr>
      </w:pPr>
    </w:p>
    <w:p w14:paraId="03DCD40B" w14:textId="77777777" w:rsidR="009B38D1" w:rsidRPr="00FD4FBB" w:rsidRDefault="009B38D1" w:rsidP="009B38D1">
      <w:pPr>
        <w:ind w:left="705" w:hanging="705"/>
        <w:jc w:val="both"/>
        <w:rPr>
          <w:rFonts w:ascii="Tahoma" w:hAnsi="Tahoma" w:cs="Tahoma"/>
          <w:b/>
          <w:sz w:val="20"/>
          <w:szCs w:val="20"/>
        </w:rPr>
      </w:pPr>
      <w:r w:rsidRPr="00FD4FBB">
        <w:rPr>
          <w:rFonts w:ascii="Tahoma" w:hAnsi="Tahoma" w:cs="Tahoma"/>
          <w:sz w:val="20"/>
          <w:szCs w:val="20"/>
        </w:rPr>
        <w:t>3.</w:t>
      </w:r>
      <w:r>
        <w:rPr>
          <w:rFonts w:ascii="Tahoma" w:hAnsi="Tahoma" w:cs="Tahoma"/>
          <w:sz w:val="20"/>
          <w:szCs w:val="20"/>
        </w:rPr>
        <w:t>1.</w:t>
      </w:r>
      <w:r w:rsidRPr="00FD4FBB">
        <w:rPr>
          <w:rFonts w:ascii="Tahoma" w:hAnsi="Tahoma" w:cs="Tahoma"/>
          <w:sz w:val="20"/>
          <w:szCs w:val="20"/>
        </w:rPr>
        <w:t>1</w:t>
      </w:r>
      <w:r w:rsidRPr="00FD4FBB">
        <w:rPr>
          <w:rFonts w:ascii="Tahoma" w:hAnsi="Tahoma" w:cs="Tahoma"/>
          <w:sz w:val="20"/>
          <w:szCs w:val="20"/>
        </w:rPr>
        <w:tab/>
        <w:t xml:space="preserve">Zadavatel požaduje prokázat splnění základní, profesní a technické kvalifikace předložením doplněného čestného prohlášení dle přílohy Čestné prohlášení o splnění kvalifikace. </w:t>
      </w:r>
    </w:p>
    <w:p w14:paraId="03DCD40C" w14:textId="77777777" w:rsidR="009B38D1" w:rsidRPr="00FD4FBB" w:rsidRDefault="009B38D1" w:rsidP="009B38D1">
      <w:pPr>
        <w:ind w:left="705"/>
        <w:jc w:val="both"/>
        <w:rPr>
          <w:rFonts w:ascii="Tahoma" w:hAnsi="Tahoma" w:cs="Tahoma"/>
          <w:sz w:val="20"/>
          <w:szCs w:val="20"/>
        </w:rPr>
      </w:pPr>
    </w:p>
    <w:p w14:paraId="03DCD40D" w14:textId="77777777" w:rsidR="009B38D1" w:rsidRPr="00FD4FBB" w:rsidRDefault="009B38D1" w:rsidP="009B38D1">
      <w:pPr>
        <w:ind w:left="705" w:hanging="705"/>
        <w:jc w:val="both"/>
        <w:rPr>
          <w:rFonts w:ascii="Tahoma" w:hAnsi="Tahoma" w:cs="Tahoma"/>
          <w:sz w:val="20"/>
          <w:szCs w:val="20"/>
        </w:rPr>
      </w:pPr>
      <w:r w:rsidRPr="00FD4FBB">
        <w:rPr>
          <w:rFonts w:ascii="Tahoma" w:hAnsi="Tahoma" w:cs="Tahoma"/>
          <w:sz w:val="20"/>
          <w:szCs w:val="20"/>
        </w:rPr>
        <w:t>3.</w:t>
      </w:r>
      <w:r>
        <w:rPr>
          <w:rFonts w:ascii="Tahoma" w:hAnsi="Tahoma" w:cs="Tahoma"/>
          <w:sz w:val="20"/>
          <w:szCs w:val="20"/>
        </w:rPr>
        <w:t>1.</w:t>
      </w:r>
      <w:r w:rsidRPr="00FD4FBB">
        <w:rPr>
          <w:rFonts w:ascii="Tahoma" w:hAnsi="Tahoma" w:cs="Tahoma"/>
          <w:sz w:val="20"/>
          <w:szCs w:val="20"/>
        </w:rPr>
        <w:t>2</w:t>
      </w:r>
      <w:r w:rsidRPr="00FD4FBB">
        <w:rPr>
          <w:rFonts w:ascii="Tahoma" w:hAnsi="Tahoma" w:cs="Tahoma"/>
          <w:sz w:val="20"/>
          <w:szCs w:val="20"/>
        </w:rPr>
        <w:tab/>
        <w:t xml:space="preserve">Zadavatel je oprávněn žádat o vysvětlení a doplnění dokladů ke kvalifikaci a požadovat předložení originálů dokladů k prokázání splnění kvalifikace.  </w:t>
      </w:r>
    </w:p>
    <w:p w14:paraId="03DCD40E" w14:textId="77777777" w:rsidR="009B38D1" w:rsidRDefault="009B38D1" w:rsidP="009B38D1">
      <w:pPr>
        <w:pStyle w:val="Default"/>
        <w:ind w:left="705" w:hanging="705"/>
        <w:jc w:val="both"/>
        <w:rPr>
          <w:rFonts w:ascii="Tahoma" w:hAnsi="Tahoma" w:cs="Tahoma"/>
          <w:sz w:val="20"/>
          <w:szCs w:val="20"/>
        </w:rPr>
      </w:pPr>
    </w:p>
    <w:p w14:paraId="03DCD40F" w14:textId="77777777" w:rsidR="009B38D1" w:rsidRDefault="009B38D1" w:rsidP="009B38D1">
      <w:pPr>
        <w:pStyle w:val="Default"/>
        <w:ind w:left="709" w:hanging="709"/>
        <w:jc w:val="both"/>
        <w:rPr>
          <w:rFonts w:ascii="Tahoma" w:hAnsi="Tahoma" w:cs="Tahoma"/>
          <w:sz w:val="20"/>
          <w:szCs w:val="20"/>
        </w:rPr>
      </w:pPr>
    </w:p>
    <w:p w14:paraId="03DCD410" w14:textId="77777777" w:rsidR="009B38D1" w:rsidRPr="00C7305B" w:rsidRDefault="009B38D1" w:rsidP="009B38D1">
      <w:pPr>
        <w:pStyle w:val="Nadpis2"/>
        <w:numPr>
          <w:ilvl w:val="1"/>
          <w:numId w:val="0"/>
        </w:numPr>
        <w:tabs>
          <w:tab w:val="num" w:pos="1440"/>
        </w:tabs>
        <w:ind w:left="1440" w:hanging="1440"/>
        <w:jc w:val="both"/>
        <w:rPr>
          <w:rFonts w:ascii="Tahoma" w:hAnsi="Tahoma" w:cs="Tahoma"/>
        </w:rPr>
      </w:pPr>
      <w:bookmarkStart w:id="21" w:name="_Toc130381184"/>
      <w:bookmarkStart w:id="22" w:name="_Toc198562088"/>
      <w:r w:rsidRPr="00C7305B">
        <w:rPr>
          <w:rFonts w:ascii="Tahoma" w:hAnsi="Tahoma" w:cs="Tahoma"/>
        </w:rPr>
        <w:t xml:space="preserve">3.2 </w:t>
      </w:r>
      <w:r>
        <w:rPr>
          <w:rFonts w:ascii="Tahoma" w:hAnsi="Tahoma" w:cs="Tahoma"/>
        </w:rPr>
        <w:t>Konkrétní požadavky prokázání splnění kvalifikace</w:t>
      </w:r>
      <w:bookmarkEnd w:id="21"/>
      <w:bookmarkEnd w:id="22"/>
      <w:r w:rsidRPr="00C7305B">
        <w:rPr>
          <w:rFonts w:ascii="Tahoma" w:hAnsi="Tahoma" w:cs="Tahoma"/>
        </w:rPr>
        <w:t xml:space="preserve"> </w:t>
      </w:r>
    </w:p>
    <w:p w14:paraId="03DCD411" w14:textId="397AB7C5" w:rsidR="009B38D1" w:rsidRPr="00C7305B" w:rsidRDefault="00424E53" w:rsidP="009B38D1">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83328" behindDoc="0" locked="0" layoutInCell="1" allowOverlap="1" wp14:anchorId="03DCD4E8" wp14:editId="3AF08DBF">
                <wp:simplePos x="0" y="0"/>
                <wp:positionH relativeFrom="column">
                  <wp:posOffset>0</wp:posOffset>
                </wp:positionH>
                <wp:positionV relativeFrom="paragraph">
                  <wp:posOffset>114299</wp:posOffset>
                </wp:positionV>
                <wp:extent cx="5715000" cy="0"/>
                <wp:effectExtent l="0" t="0" r="0" b="0"/>
                <wp:wrapNone/>
                <wp:docPr id="1523430238" name="Přímá spojnic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4B3518" id="Přímá spojnice 39" o:spid="_x0000_s1026" style="position:absolute;z-index:2516833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412" w14:textId="77777777" w:rsidR="009B38D1" w:rsidRDefault="009B38D1" w:rsidP="009B38D1">
      <w:pPr>
        <w:pStyle w:val="Default"/>
        <w:jc w:val="both"/>
        <w:rPr>
          <w:rFonts w:ascii="Tahoma" w:hAnsi="Tahoma" w:cs="Tahoma"/>
          <w:sz w:val="20"/>
          <w:szCs w:val="20"/>
        </w:rPr>
      </w:pPr>
    </w:p>
    <w:p w14:paraId="03DCD413" w14:textId="77777777" w:rsidR="009B38D1" w:rsidRDefault="009B38D1" w:rsidP="009B38D1">
      <w:pPr>
        <w:pStyle w:val="Default"/>
        <w:ind w:left="708" w:hanging="708"/>
        <w:jc w:val="both"/>
        <w:rPr>
          <w:rFonts w:ascii="Tahoma" w:hAnsi="Tahoma" w:cs="Tahoma"/>
          <w:sz w:val="20"/>
          <w:szCs w:val="20"/>
        </w:rPr>
      </w:pPr>
      <w:r>
        <w:rPr>
          <w:rFonts w:ascii="Tahoma" w:hAnsi="Tahoma" w:cs="Tahoma"/>
          <w:sz w:val="20"/>
          <w:szCs w:val="20"/>
        </w:rPr>
        <w:t>3.2.1</w:t>
      </w:r>
      <w:r>
        <w:rPr>
          <w:rFonts w:ascii="Tahoma" w:hAnsi="Tahoma" w:cs="Tahoma"/>
          <w:sz w:val="20"/>
          <w:szCs w:val="20"/>
        </w:rPr>
        <w:tab/>
        <w:t>Konkrétní rozsah požadované způsobilosti a kvalifikace a požadavky k prokázání této způsobilosti a kvalifikace jsou uvedeny v dokumentu Čestné prohlášení k prokázání kvalifikace, který tvoří přílohu této zadávací dokumentace.</w:t>
      </w:r>
    </w:p>
    <w:p w14:paraId="03DCD414" w14:textId="77777777" w:rsidR="004C7CF8" w:rsidRDefault="004C7CF8" w:rsidP="00BE3E92">
      <w:pPr>
        <w:ind w:left="708"/>
        <w:jc w:val="both"/>
        <w:rPr>
          <w:rFonts w:ascii="Tahoma" w:hAnsi="Tahoma" w:cs="Tahoma"/>
          <w:sz w:val="20"/>
          <w:szCs w:val="20"/>
        </w:rPr>
      </w:pPr>
    </w:p>
    <w:p w14:paraId="03DCD415" w14:textId="77777777" w:rsidR="00F1225A" w:rsidRPr="00E74C95" w:rsidRDefault="00F1225A" w:rsidP="00BE3E92">
      <w:pPr>
        <w:ind w:left="708"/>
        <w:jc w:val="both"/>
        <w:rPr>
          <w:rFonts w:ascii="Tahoma" w:hAnsi="Tahoma" w:cs="Tahoma"/>
          <w:sz w:val="20"/>
          <w:szCs w:val="20"/>
        </w:rPr>
      </w:pPr>
    </w:p>
    <w:p w14:paraId="03DCD416" w14:textId="77777777" w:rsidR="00507C73" w:rsidRPr="00C7305B" w:rsidRDefault="008C636E" w:rsidP="003F0EE8">
      <w:pPr>
        <w:pStyle w:val="Nadpis1"/>
        <w:keepNext w:val="0"/>
        <w:keepLines w:val="0"/>
        <w:widowControl w:val="0"/>
        <w:numPr>
          <w:ilvl w:val="0"/>
          <w:numId w:val="0"/>
        </w:numPr>
        <w:tabs>
          <w:tab w:val="num" w:pos="0"/>
        </w:tabs>
        <w:spacing w:before="0"/>
        <w:jc w:val="both"/>
        <w:rPr>
          <w:rFonts w:ascii="Tahoma" w:hAnsi="Tahoma" w:cs="Tahoma"/>
          <w:sz w:val="20"/>
          <w:szCs w:val="20"/>
        </w:rPr>
      </w:pPr>
      <w:bookmarkStart w:id="23" w:name="_Toc198562089"/>
      <w:r w:rsidRPr="00C7305B">
        <w:rPr>
          <w:rFonts w:ascii="Tahoma" w:hAnsi="Tahoma" w:cs="Tahoma"/>
          <w:sz w:val="20"/>
          <w:szCs w:val="20"/>
        </w:rPr>
        <w:t>4</w:t>
      </w:r>
      <w:r w:rsidR="00507C73" w:rsidRPr="00C7305B">
        <w:rPr>
          <w:rFonts w:ascii="Tahoma" w:hAnsi="Tahoma" w:cs="Tahoma"/>
          <w:sz w:val="20"/>
          <w:szCs w:val="20"/>
        </w:rPr>
        <w:t>. Jiné požadavky a podmínky</w:t>
      </w:r>
      <w:bookmarkEnd w:id="23"/>
      <w:r w:rsidR="00507C73" w:rsidRPr="00C7305B">
        <w:rPr>
          <w:rFonts w:ascii="Tahoma" w:hAnsi="Tahoma" w:cs="Tahoma"/>
          <w:sz w:val="20"/>
          <w:szCs w:val="20"/>
        </w:rPr>
        <w:t xml:space="preserve"> </w:t>
      </w:r>
    </w:p>
    <w:p w14:paraId="03DCD417" w14:textId="7F359A9E" w:rsidR="008C636E" w:rsidRPr="00C7305B" w:rsidRDefault="00424E53" w:rsidP="003F0EE8">
      <w:pPr>
        <w:widowControl w:val="0"/>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54656" behindDoc="0" locked="0" layoutInCell="1" allowOverlap="1" wp14:anchorId="03DCD4E9" wp14:editId="024A80A3">
                <wp:simplePos x="0" y="0"/>
                <wp:positionH relativeFrom="column">
                  <wp:posOffset>0</wp:posOffset>
                </wp:positionH>
                <wp:positionV relativeFrom="paragraph">
                  <wp:posOffset>114299</wp:posOffset>
                </wp:positionV>
                <wp:extent cx="5715000" cy="0"/>
                <wp:effectExtent l="0" t="0" r="0" b="0"/>
                <wp:wrapNone/>
                <wp:docPr id="1560333456" name="Přímá spojnic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F9158F" id="Přímá spojnice 37"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418" w14:textId="77777777" w:rsidR="0087241C" w:rsidRPr="007C1D39" w:rsidRDefault="0087241C" w:rsidP="003F0EE8">
      <w:pPr>
        <w:pStyle w:val="Zkladntext"/>
        <w:rPr>
          <w:rFonts w:ascii="Tahoma" w:hAnsi="Tahoma" w:cs="Tahoma"/>
          <w:sz w:val="20"/>
          <w:szCs w:val="20"/>
        </w:rPr>
      </w:pPr>
    </w:p>
    <w:p w14:paraId="03DCD419" w14:textId="77777777" w:rsidR="0087241C" w:rsidRPr="007C1D39" w:rsidRDefault="0087241C" w:rsidP="00080CD7">
      <w:pPr>
        <w:pStyle w:val="Nadpis2"/>
        <w:numPr>
          <w:ilvl w:val="1"/>
          <w:numId w:val="0"/>
        </w:numPr>
        <w:ind w:left="709" w:hanging="709"/>
        <w:rPr>
          <w:rFonts w:ascii="Tahoma" w:hAnsi="Tahoma" w:cs="Tahoma"/>
        </w:rPr>
      </w:pPr>
      <w:bookmarkStart w:id="24" w:name="_Toc405961083"/>
      <w:bookmarkStart w:id="25" w:name="_Toc198562090"/>
      <w:r>
        <w:rPr>
          <w:rFonts w:ascii="Tahoma" w:hAnsi="Tahoma" w:cs="Tahoma"/>
        </w:rPr>
        <w:t xml:space="preserve">4.1 </w:t>
      </w:r>
      <w:r w:rsidRPr="007C1D39">
        <w:rPr>
          <w:rFonts w:ascii="Tahoma" w:hAnsi="Tahoma" w:cs="Tahoma"/>
        </w:rPr>
        <w:t>Obecné požadavky a podmínky řízení</w:t>
      </w:r>
      <w:bookmarkEnd w:id="24"/>
      <w:bookmarkEnd w:id="25"/>
      <w:r w:rsidRPr="007C1D39">
        <w:rPr>
          <w:rFonts w:ascii="Tahoma" w:hAnsi="Tahoma" w:cs="Tahoma"/>
        </w:rPr>
        <w:t xml:space="preserve"> </w:t>
      </w:r>
    </w:p>
    <w:p w14:paraId="03DCD41A" w14:textId="3EEDDA3D" w:rsidR="00507C73" w:rsidRPr="00C7305B" w:rsidRDefault="00424E53" w:rsidP="00FD0ED2">
      <w:pPr>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65920" behindDoc="0" locked="1" layoutInCell="1" allowOverlap="1" wp14:anchorId="03DCD4EA" wp14:editId="3364D937">
                <wp:simplePos x="0" y="0"/>
                <wp:positionH relativeFrom="column">
                  <wp:posOffset>0</wp:posOffset>
                </wp:positionH>
                <wp:positionV relativeFrom="paragraph">
                  <wp:posOffset>114299</wp:posOffset>
                </wp:positionV>
                <wp:extent cx="5715000" cy="0"/>
                <wp:effectExtent l="0" t="0" r="0" b="0"/>
                <wp:wrapNone/>
                <wp:docPr id="35526464" name="Přímá spojnic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DE48A5" id="Přímá spojnice 35"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mc:Fallback>
        </mc:AlternateContent>
      </w:r>
    </w:p>
    <w:p w14:paraId="03DCD41B" w14:textId="77777777" w:rsidR="008C636E" w:rsidRPr="00C7305B" w:rsidRDefault="008C636E" w:rsidP="001B3C65">
      <w:pPr>
        <w:ind w:left="720"/>
        <w:jc w:val="both"/>
        <w:rPr>
          <w:rFonts w:ascii="Tahoma" w:hAnsi="Tahoma" w:cs="Tahoma"/>
          <w:sz w:val="20"/>
          <w:szCs w:val="20"/>
        </w:rPr>
      </w:pPr>
    </w:p>
    <w:p w14:paraId="03DCD41C" w14:textId="77777777" w:rsidR="004B68E9" w:rsidRDefault="002862CF" w:rsidP="00C03488">
      <w:pPr>
        <w:ind w:left="705" w:hanging="705"/>
        <w:jc w:val="both"/>
        <w:rPr>
          <w:rFonts w:ascii="Tahoma" w:hAnsi="Tahoma" w:cs="Tahoma"/>
          <w:sz w:val="20"/>
          <w:szCs w:val="20"/>
        </w:rPr>
      </w:pPr>
      <w:r w:rsidRPr="00C7305B">
        <w:rPr>
          <w:rFonts w:ascii="Tahoma" w:hAnsi="Tahoma" w:cs="Tahoma"/>
          <w:sz w:val="20"/>
          <w:szCs w:val="20"/>
        </w:rPr>
        <w:t>4.</w:t>
      </w:r>
      <w:r w:rsidR="0087241C">
        <w:rPr>
          <w:rFonts w:ascii="Tahoma" w:hAnsi="Tahoma" w:cs="Tahoma"/>
          <w:sz w:val="20"/>
          <w:szCs w:val="20"/>
        </w:rPr>
        <w:t>1.1</w:t>
      </w:r>
      <w:r w:rsidR="00C03488">
        <w:rPr>
          <w:rFonts w:ascii="Tahoma" w:hAnsi="Tahoma" w:cs="Tahoma"/>
          <w:sz w:val="20"/>
          <w:szCs w:val="20"/>
        </w:rPr>
        <w:tab/>
      </w:r>
      <w:r w:rsidR="008E2B73" w:rsidRPr="007C1D39">
        <w:rPr>
          <w:rFonts w:ascii="Tahoma" w:eastAsiaTheme="minorHAnsi" w:hAnsi="Tahoma" w:cs="Tahoma"/>
          <w:sz w:val="20"/>
          <w:szCs w:val="20"/>
          <w:lang w:eastAsia="en-US"/>
        </w:rPr>
        <w:t xml:space="preserve">Údaje uvedené v jednotlivých částech zadávací dokumentace </w:t>
      </w:r>
      <w:r w:rsidR="008E2B73" w:rsidRPr="00FB223A">
        <w:rPr>
          <w:rFonts w:ascii="Tahoma" w:eastAsiaTheme="minorHAnsi" w:hAnsi="Tahoma" w:cs="Tahoma"/>
          <w:sz w:val="20"/>
          <w:szCs w:val="20"/>
          <w:lang w:eastAsia="en-US"/>
        </w:rPr>
        <w:t>se navzájem doplňují a vymezují závazné podmínky</w:t>
      </w:r>
      <w:r w:rsidR="008E2B73" w:rsidRPr="007C1D39">
        <w:rPr>
          <w:rFonts w:ascii="Tahoma" w:eastAsiaTheme="minorHAnsi" w:hAnsi="Tahoma" w:cs="Tahoma"/>
          <w:sz w:val="20"/>
          <w:szCs w:val="20"/>
          <w:lang w:eastAsia="en-US"/>
        </w:rPr>
        <w:t xml:space="preserve"> a požadavky zadavatele na plnění veřejné zakázky. Těmito podklady je </w:t>
      </w:r>
      <w:r w:rsidR="006E7BF2">
        <w:rPr>
          <w:rFonts w:ascii="Tahoma" w:eastAsiaTheme="minorHAnsi" w:hAnsi="Tahoma" w:cs="Tahoma"/>
          <w:sz w:val="20"/>
          <w:szCs w:val="20"/>
          <w:lang w:eastAsia="en-US"/>
        </w:rPr>
        <w:t xml:space="preserve">účastník </w:t>
      </w:r>
      <w:r w:rsidR="008E2B73" w:rsidRPr="007C1D39">
        <w:rPr>
          <w:rFonts w:ascii="Tahoma" w:eastAsiaTheme="minorHAnsi" w:hAnsi="Tahoma" w:cs="Tahoma"/>
          <w:sz w:val="20"/>
          <w:szCs w:val="20"/>
          <w:lang w:eastAsia="en-US"/>
        </w:rPr>
        <w:t>povinen se řídit při zpracování nabídky a předkládání informací o kvalifikaci.</w:t>
      </w:r>
    </w:p>
    <w:p w14:paraId="03DCD41D" w14:textId="77777777" w:rsidR="008C636E" w:rsidRPr="00C7305B" w:rsidRDefault="008C636E" w:rsidP="00FD672F">
      <w:pPr>
        <w:ind w:left="720"/>
        <w:jc w:val="both"/>
        <w:rPr>
          <w:rFonts w:ascii="Tahoma" w:hAnsi="Tahoma" w:cs="Tahoma"/>
          <w:sz w:val="20"/>
          <w:szCs w:val="20"/>
        </w:rPr>
      </w:pPr>
    </w:p>
    <w:p w14:paraId="03DCD41E" w14:textId="77777777" w:rsidR="00AA2CEC" w:rsidRDefault="002862CF" w:rsidP="00337A0A">
      <w:pPr>
        <w:autoSpaceDE w:val="0"/>
        <w:autoSpaceDN w:val="0"/>
        <w:adjustRightInd w:val="0"/>
        <w:ind w:left="567" w:hanging="567"/>
        <w:jc w:val="both"/>
        <w:rPr>
          <w:rFonts w:ascii="Tahoma" w:hAnsi="Tahoma" w:cs="Tahoma"/>
          <w:sz w:val="20"/>
          <w:szCs w:val="20"/>
        </w:rPr>
      </w:pPr>
      <w:r w:rsidRPr="00C7305B">
        <w:rPr>
          <w:rFonts w:ascii="Tahoma" w:hAnsi="Tahoma" w:cs="Tahoma"/>
          <w:sz w:val="20"/>
          <w:szCs w:val="20"/>
        </w:rPr>
        <w:t>4.</w:t>
      </w:r>
      <w:r w:rsidR="0087241C">
        <w:rPr>
          <w:rFonts w:ascii="Tahoma" w:hAnsi="Tahoma" w:cs="Tahoma"/>
          <w:sz w:val="20"/>
          <w:szCs w:val="20"/>
        </w:rPr>
        <w:t>1.2</w:t>
      </w:r>
      <w:r w:rsidRPr="00C7305B">
        <w:rPr>
          <w:rFonts w:ascii="Tahoma" w:hAnsi="Tahoma" w:cs="Tahoma"/>
          <w:sz w:val="20"/>
          <w:szCs w:val="20"/>
        </w:rPr>
        <w:t xml:space="preserve"> </w:t>
      </w:r>
      <w:r w:rsidR="00C03488">
        <w:rPr>
          <w:rFonts w:ascii="Tahoma" w:hAnsi="Tahoma" w:cs="Tahoma"/>
          <w:sz w:val="20"/>
          <w:szCs w:val="20"/>
        </w:rPr>
        <w:tab/>
      </w:r>
      <w:r w:rsidR="00C03488">
        <w:rPr>
          <w:rFonts w:ascii="Tahoma" w:hAnsi="Tahoma" w:cs="Tahoma"/>
          <w:sz w:val="20"/>
          <w:szCs w:val="20"/>
        </w:rPr>
        <w:tab/>
      </w:r>
      <w:r w:rsidR="00AA2CEC" w:rsidRPr="007C1D39">
        <w:rPr>
          <w:rFonts w:ascii="Tahoma" w:eastAsia="Calibri" w:hAnsi="Tahoma" w:cs="Tahoma"/>
          <w:sz w:val="20"/>
          <w:szCs w:val="20"/>
          <w:lang w:eastAsia="en-US"/>
        </w:rPr>
        <w:t>Zadavatel nepřipouští variantní řešení nabídky.</w:t>
      </w:r>
    </w:p>
    <w:p w14:paraId="03DCD41F" w14:textId="77777777" w:rsidR="00AA2CEC" w:rsidRDefault="00AA2CEC" w:rsidP="00337A0A">
      <w:pPr>
        <w:autoSpaceDE w:val="0"/>
        <w:autoSpaceDN w:val="0"/>
        <w:adjustRightInd w:val="0"/>
        <w:ind w:left="567" w:hanging="567"/>
        <w:jc w:val="both"/>
        <w:rPr>
          <w:rFonts w:ascii="Tahoma" w:hAnsi="Tahoma" w:cs="Tahoma"/>
          <w:sz w:val="20"/>
          <w:szCs w:val="20"/>
        </w:rPr>
      </w:pPr>
    </w:p>
    <w:p w14:paraId="03DCD420" w14:textId="77777777" w:rsidR="009C7DEE" w:rsidRPr="007C1D39" w:rsidRDefault="00AA2CEC" w:rsidP="00337A0A">
      <w:pPr>
        <w:autoSpaceDE w:val="0"/>
        <w:autoSpaceDN w:val="0"/>
        <w:adjustRightInd w:val="0"/>
        <w:ind w:left="567" w:hanging="567"/>
        <w:jc w:val="both"/>
        <w:rPr>
          <w:rFonts w:ascii="Tahoma" w:eastAsia="Calibri" w:hAnsi="Tahoma" w:cs="Tahoma"/>
          <w:sz w:val="20"/>
          <w:szCs w:val="20"/>
          <w:lang w:eastAsia="en-US"/>
        </w:rPr>
      </w:pPr>
      <w:r>
        <w:rPr>
          <w:rFonts w:ascii="Tahoma" w:eastAsia="Calibri" w:hAnsi="Tahoma" w:cs="Tahoma"/>
          <w:sz w:val="20"/>
          <w:szCs w:val="20"/>
          <w:lang w:eastAsia="en-US"/>
        </w:rPr>
        <w:t>4.1.3</w:t>
      </w:r>
      <w:r>
        <w:rPr>
          <w:rFonts w:ascii="Tahoma" w:eastAsia="Calibri" w:hAnsi="Tahoma" w:cs="Tahoma"/>
          <w:sz w:val="20"/>
          <w:szCs w:val="20"/>
          <w:lang w:eastAsia="en-US"/>
        </w:rPr>
        <w:tab/>
      </w:r>
      <w:r w:rsidR="00C03488">
        <w:rPr>
          <w:rFonts w:ascii="Tahoma" w:eastAsia="Calibri" w:hAnsi="Tahoma" w:cs="Tahoma"/>
          <w:sz w:val="20"/>
          <w:szCs w:val="20"/>
          <w:lang w:eastAsia="en-US"/>
        </w:rPr>
        <w:tab/>
      </w:r>
      <w:r w:rsidR="009C7DEE" w:rsidRPr="007C1D39">
        <w:rPr>
          <w:rFonts w:ascii="Tahoma" w:eastAsia="Calibri" w:hAnsi="Tahoma" w:cs="Tahoma"/>
          <w:sz w:val="20"/>
          <w:szCs w:val="20"/>
          <w:lang w:eastAsia="en-US"/>
        </w:rPr>
        <w:t xml:space="preserve">Zadavatel si vyhrazuje právo ověřit informace obsažené v nabídce </w:t>
      </w:r>
      <w:r w:rsidR="006E7BF2">
        <w:rPr>
          <w:rFonts w:ascii="Tahoma" w:eastAsia="Calibri" w:hAnsi="Tahoma" w:cs="Tahoma"/>
          <w:sz w:val="20"/>
          <w:szCs w:val="20"/>
          <w:lang w:eastAsia="en-US"/>
        </w:rPr>
        <w:t>účastníka</w:t>
      </w:r>
      <w:r w:rsidR="009C7DEE" w:rsidRPr="007C1D39">
        <w:rPr>
          <w:rFonts w:ascii="Tahoma" w:eastAsia="Calibri" w:hAnsi="Tahoma" w:cs="Tahoma"/>
          <w:sz w:val="20"/>
          <w:szCs w:val="20"/>
          <w:lang w:eastAsia="en-US"/>
        </w:rPr>
        <w:t xml:space="preserve"> u třetích osob. </w:t>
      </w:r>
    </w:p>
    <w:p w14:paraId="03DCD421" w14:textId="77777777" w:rsidR="009C7DEE" w:rsidRPr="007C1D39" w:rsidRDefault="009C7DEE" w:rsidP="009C7DEE">
      <w:pPr>
        <w:autoSpaceDE w:val="0"/>
        <w:autoSpaceDN w:val="0"/>
        <w:adjustRightInd w:val="0"/>
        <w:rPr>
          <w:rFonts w:ascii="Tahoma" w:eastAsia="Calibri" w:hAnsi="Tahoma" w:cs="Tahoma"/>
          <w:sz w:val="20"/>
          <w:szCs w:val="20"/>
          <w:lang w:eastAsia="en-US"/>
        </w:rPr>
      </w:pPr>
    </w:p>
    <w:p w14:paraId="03DCD422" w14:textId="77777777" w:rsidR="009C7DEE" w:rsidRPr="00B04B3C" w:rsidRDefault="009C7DEE" w:rsidP="00C03488">
      <w:pPr>
        <w:autoSpaceDE w:val="0"/>
        <w:autoSpaceDN w:val="0"/>
        <w:adjustRightInd w:val="0"/>
        <w:ind w:left="705" w:hanging="705"/>
        <w:jc w:val="both"/>
        <w:rPr>
          <w:rFonts w:ascii="Tahoma" w:eastAsia="Calibri" w:hAnsi="Tahoma" w:cs="Tahoma"/>
          <w:sz w:val="20"/>
          <w:szCs w:val="20"/>
          <w:lang w:eastAsia="en-US"/>
        </w:rPr>
      </w:pPr>
      <w:r w:rsidRPr="00C760E6">
        <w:rPr>
          <w:rFonts w:ascii="Tahoma" w:eastAsia="Calibri" w:hAnsi="Tahoma" w:cs="Tahoma"/>
          <w:sz w:val="20"/>
          <w:szCs w:val="20"/>
          <w:lang w:eastAsia="en-US"/>
        </w:rPr>
        <w:t>4.1.</w:t>
      </w:r>
      <w:r w:rsidR="00AA2CEC" w:rsidRPr="00C760E6">
        <w:rPr>
          <w:rFonts w:ascii="Tahoma" w:eastAsia="Calibri" w:hAnsi="Tahoma" w:cs="Tahoma"/>
          <w:sz w:val="20"/>
          <w:szCs w:val="20"/>
          <w:lang w:eastAsia="en-US"/>
        </w:rPr>
        <w:t>4</w:t>
      </w:r>
      <w:r w:rsidRPr="00C760E6">
        <w:rPr>
          <w:rFonts w:ascii="Tahoma" w:eastAsia="Calibri" w:hAnsi="Tahoma" w:cs="Tahoma"/>
          <w:sz w:val="20"/>
          <w:szCs w:val="20"/>
          <w:lang w:eastAsia="en-US"/>
        </w:rPr>
        <w:tab/>
      </w:r>
      <w:r w:rsidR="000B1C95">
        <w:rPr>
          <w:rFonts w:ascii="Tahoma" w:eastAsia="Calibri" w:hAnsi="Tahoma" w:cs="Tahoma"/>
          <w:sz w:val="20"/>
          <w:szCs w:val="20"/>
          <w:lang w:eastAsia="en-US"/>
        </w:rPr>
        <w:t>Z</w:t>
      </w:r>
      <w:r w:rsidR="00B04B3C" w:rsidRPr="00C760E6">
        <w:rPr>
          <w:rFonts w:ascii="Tahoma" w:eastAsia="Calibri" w:hAnsi="Tahoma" w:cs="Tahoma"/>
          <w:sz w:val="20"/>
          <w:szCs w:val="20"/>
          <w:lang w:eastAsia="en-US"/>
        </w:rPr>
        <w:t>adavatel nepřiznává právo</w:t>
      </w:r>
      <w:r w:rsidR="00B04B3C" w:rsidRPr="00C760E6">
        <w:rPr>
          <w:rFonts w:ascii="Tahoma" w:eastAsiaTheme="minorHAnsi" w:hAnsi="Tahoma" w:cs="Tahoma"/>
          <w:sz w:val="20"/>
          <w:szCs w:val="20"/>
          <w:lang w:eastAsia="en-US"/>
        </w:rPr>
        <w:t xml:space="preserve"> na jakoukoliv úhradu nákladů spojených s účastí v tomto zadávacím řízení.</w:t>
      </w:r>
    </w:p>
    <w:p w14:paraId="03DCD423" w14:textId="77777777" w:rsidR="009C7DEE" w:rsidRPr="007C1D39" w:rsidRDefault="009C7DEE" w:rsidP="009C7DEE">
      <w:pPr>
        <w:autoSpaceDE w:val="0"/>
        <w:autoSpaceDN w:val="0"/>
        <w:adjustRightInd w:val="0"/>
        <w:jc w:val="both"/>
        <w:rPr>
          <w:rFonts w:ascii="Tahoma" w:eastAsia="Calibri" w:hAnsi="Tahoma" w:cs="Tahoma"/>
          <w:sz w:val="20"/>
          <w:szCs w:val="20"/>
          <w:lang w:eastAsia="en-US"/>
        </w:rPr>
      </w:pPr>
    </w:p>
    <w:p w14:paraId="03DCD424" w14:textId="1622C634" w:rsidR="009C7DEE" w:rsidRDefault="009C7DEE" w:rsidP="00C03488">
      <w:pPr>
        <w:autoSpaceDE w:val="0"/>
        <w:autoSpaceDN w:val="0"/>
        <w:adjustRightInd w:val="0"/>
        <w:ind w:left="705" w:hanging="705"/>
        <w:jc w:val="both"/>
        <w:rPr>
          <w:rFonts w:ascii="Tahoma" w:eastAsia="Calibri" w:hAnsi="Tahoma" w:cs="Tahoma"/>
          <w:sz w:val="20"/>
          <w:szCs w:val="20"/>
          <w:lang w:eastAsia="en-US"/>
        </w:rPr>
      </w:pPr>
      <w:r w:rsidRPr="007C1D39">
        <w:rPr>
          <w:rFonts w:ascii="Tahoma" w:eastAsia="Calibri" w:hAnsi="Tahoma" w:cs="Tahoma"/>
          <w:color w:val="000000"/>
          <w:sz w:val="20"/>
          <w:szCs w:val="20"/>
          <w:lang w:eastAsia="en-US"/>
        </w:rPr>
        <w:t>4.1.</w:t>
      </w:r>
      <w:r w:rsidR="00AA2CEC">
        <w:rPr>
          <w:rFonts w:ascii="Tahoma" w:eastAsia="Calibri" w:hAnsi="Tahoma" w:cs="Tahoma"/>
          <w:color w:val="000000"/>
          <w:sz w:val="20"/>
          <w:szCs w:val="20"/>
          <w:lang w:eastAsia="en-US"/>
        </w:rPr>
        <w:t>5</w:t>
      </w:r>
      <w:r w:rsidRPr="007C1D39">
        <w:rPr>
          <w:rFonts w:ascii="Tahoma" w:eastAsia="Calibri" w:hAnsi="Tahoma" w:cs="Tahoma"/>
          <w:color w:val="000000"/>
          <w:sz w:val="20"/>
          <w:szCs w:val="20"/>
          <w:lang w:eastAsia="en-US"/>
        </w:rPr>
        <w:tab/>
      </w:r>
      <w:r w:rsidR="00C03488">
        <w:rPr>
          <w:rFonts w:ascii="Tahoma" w:eastAsia="Calibri" w:hAnsi="Tahoma" w:cs="Tahoma"/>
          <w:color w:val="000000"/>
          <w:sz w:val="20"/>
          <w:szCs w:val="20"/>
          <w:lang w:eastAsia="en-US"/>
        </w:rPr>
        <w:tab/>
      </w:r>
      <w:r w:rsidR="007E0904">
        <w:rPr>
          <w:rFonts w:ascii="Tahoma" w:eastAsia="Calibri" w:hAnsi="Tahoma" w:cs="Tahoma"/>
          <w:sz w:val="20"/>
          <w:szCs w:val="20"/>
          <w:lang w:eastAsia="en-US"/>
        </w:rPr>
        <w:t>Účastníci</w:t>
      </w:r>
      <w:r w:rsidRPr="007C1D39">
        <w:rPr>
          <w:rFonts w:ascii="Tahoma" w:eastAsia="Calibri" w:hAnsi="Tahoma" w:cs="Tahoma"/>
          <w:sz w:val="20"/>
          <w:szCs w:val="20"/>
          <w:lang w:eastAsia="en-US"/>
        </w:rPr>
        <w:t xml:space="preserve"> jsou povinni zdržet se jakýchkoli jednání, která by mohla narušit transparentní a</w:t>
      </w:r>
      <w:r w:rsidR="003A16B3">
        <w:rPr>
          <w:rFonts w:ascii="Tahoma" w:eastAsia="Calibri" w:hAnsi="Tahoma" w:cs="Tahoma"/>
          <w:sz w:val="20"/>
          <w:szCs w:val="20"/>
          <w:lang w:eastAsia="en-US"/>
        </w:rPr>
        <w:t> </w:t>
      </w:r>
      <w:r w:rsidRPr="007C1D39">
        <w:rPr>
          <w:rFonts w:ascii="Tahoma" w:eastAsia="Calibri" w:hAnsi="Tahoma" w:cs="Tahoma"/>
          <w:sz w:val="20"/>
          <w:szCs w:val="20"/>
          <w:lang w:eastAsia="en-US"/>
        </w:rPr>
        <w:t>nediskriminační průběh zadávacího řízení, zejména pak jednání, v jejichž důsledku by mohlo</w:t>
      </w:r>
      <w:r w:rsidR="00A50746">
        <w:rPr>
          <w:rFonts w:ascii="Tahoma" w:eastAsia="Calibri" w:hAnsi="Tahoma" w:cs="Tahoma"/>
          <w:sz w:val="20"/>
          <w:szCs w:val="20"/>
          <w:lang w:eastAsia="en-US"/>
        </w:rPr>
        <w:t xml:space="preserve"> dojít k narušení soutěže mezi </w:t>
      </w:r>
      <w:r w:rsidR="007E0904">
        <w:rPr>
          <w:rFonts w:ascii="Tahoma" w:eastAsia="Calibri" w:hAnsi="Tahoma" w:cs="Tahoma"/>
          <w:sz w:val="20"/>
          <w:szCs w:val="20"/>
          <w:lang w:eastAsia="en-US"/>
        </w:rPr>
        <w:t>účastníky</w:t>
      </w:r>
      <w:r w:rsidRPr="007C1D39">
        <w:rPr>
          <w:rFonts w:ascii="Tahoma" w:eastAsia="Calibri" w:hAnsi="Tahoma" w:cs="Tahoma"/>
          <w:sz w:val="20"/>
          <w:szCs w:val="20"/>
          <w:lang w:eastAsia="en-US"/>
        </w:rPr>
        <w:t xml:space="preserve"> v rámci zadání veřejné zakázky.</w:t>
      </w:r>
    </w:p>
    <w:p w14:paraId="22D8CCD8" w14:textId="77777777" w:rsidR="00C06475" w:rsidRDefault="00C06475" w:rsidP="00C03488">
      <w:pPr>
        <w:autoSpaceDE w:val="0"/>
        <w:autoSpaceDN w:val="0"/>
        <w:adjustRightInd w:val="0"/>
        <w:ind w:left="705" w:hanging="705"/>
        <w:jc w:val="both"/>
        <w:rPr>
          <w:rFonts w:ascii="Tahoma" w:eastAsia="Calibri" w:hAnsi="Tahoma" w:cs="Tahoma"/>
          <w:sz w:val="20"/>
          <w:szCs w:val="20"/>
          <w:lang w:eastAsia="en-US"/>
        </w:rPr>
      </w:pPr>
    </w:p>
    <w:p w14:paraId="03DCD425" w14:textId="77777777" w:rsidR="00C80606" w:rsidRDefault="00C80606" w:rsidP="00C03488">
      <w:pPr>
        <w:autoSpaceDE w:val="0"/>
        <w:autoSpaceDN w:val="0"/>
        <w:adjustRightInd w:val="0"/>
        <w:ind w:left="705" w:hanging="705"/>
        <w:jc w:val="both"/>
        <w:rPr>
          <w:rFonts w:ascii="Tahoma" w:eastAsia="Calibri" w:hAnsi="Tahoma" w:cs="Tahoma"/>
          <w:sz w:val="20"/>
          <w:szCs w:val="20"/>
          <w:lang w:eastAsia="en-US"/>
        </w:rPr>
      </w:pPr>
      <w:r w:rsidRPr="009D0122">
        <w:rPr>
          <w:rFonts w:ascii="Tahoma" w:eastAsia="Calibri" w:hAnsi="Tahoma" w:cs="Tahoma"/>
          <w:sz w:val="20"/>
          <w:szCs w:val="20"/>
          <w:lang w:eastAsia="en-US"/>
        </w:rPr>
        <w:t>4.1.6</w:t>
      </w:r>
      <w:r w:rsidRPr="009D0122">
        <w:rPr>
          <w:rFonts w:ascii="Tahoma" w:eastAsia="Calibri" w:hAnsi="Tahoma" w:cs="Tahoma"/>
          <w:sz w:val="20"/>
          <w:szCs w:val="20"/>
          <w:lang w:eastAsia="en-US"/>
        </w:rPr>
        <w:tab/>
      </w:r>
      <w:r w:rsidR="000B1C95">
        <w:rPr>
          <w:rFonts w:ascii="Tahoma" w:eastAsia="Calibri" w:hAnsi="Tahoma" w:cs="Tahoma"/>
          <w:sz w:val="20"/>
          <w:szCs w:val="20"/>
          <w:lang w:eastAsia="en-US"/>
        </w:rPr>
        <w:t xml:space="preserve">Zadavatel </w:t>
      </w:r>
      <w:r w:rsidRPr="009D0122">
        <w:rPr>
          <w:rFonts w:ascii="Tahoma" w:eastAsia="Calibri" w:hAnsi="Tahoma" w:cs="Tahoma"/>
          <w:sz w:val="20"/>
          <w:szCs w:val="20"/>
          <w:lang w:eastAsia="en-US"/>
        </w:rPr>
        <w:t>může provést posouzení splnění podmínek účasti v zadávacím řízení před hodnocením nabídek nebo až po hodnocení nabídek.</w:t>
      </w:r>
    </w:p>
    <w:p w14:paraId="03DCD426" w14:textId="77777777" w:rsidR="00252185" w:rsidRDefault="00252185" w:rsidP="00C03488">
      <w:pPr>
        <w:autoSpaceDE w:val="0"/>
        <w:autoSpaceDN w:val="0"/>
        <w:adjustRightInd w:val="0"/>
        <w:ind w:left="705" w:hanging="705"/>
        <w:jc w:val="both"/>
        <w:rPr>
          <w:rFonts w:ascii="Tahoma" w:eastAsia="Calibri" w:hAnsi="Tahoma" w:cs="Tahoma"/>
          <w:sz w:val="20"/>
          <w:szCs w:val="20"/>
          <w:lang w:eastAsia="en-US"/>
        </w:rPr>
      </w:pPr>
    </w:p>
    <w:p w14:paraId="03DCD427" w14:textId="77777777" w:rsidR="008A4FF5" w:rsidRDefault="008A4FF5" w:rsidP="00B54FB7">
      <w:pPr>
        <w:autoSpaceDE w:val="0"/>
        <w:autoSpaceDN w:val="0"/>
        <w:adjustRightInd w:val="0"/>
        <w:ind w:left="705" w:hanging="705"/>
        <w:jc w:val="both"/>
        <w:rPr>
          <w:rFonts w:ascii="Tahoma" w:eastAsia="Calibri" w:hAnsi="Tahoma" w:cs="Tahoma"/>
          <w:sz w:val="20"/>
          <w:szCs w:val="20"/>
          <w:lang w:eastAsia="en-US"/>
        </w:rPr>
      </w:pPr>
      <w:r>
        <w:rPr>
          <w:rFonts w:ascii="Tahoma" w:eastAsia="Calibri" w:hAnsi="Tahoma" w:cs="Tahoma"/>
          <w:sz w:val="20"/>
          <w:szCs w:val="20"/>
          <w:lang w:eastAsia="en-US"/>
        </w:rPr>
        <w:t>4.1.</w:t>
      </w:r>
      <w:r w:rsidR="0053626A">
        <w:rPr>
          <w:rFonts w:ascii="Tahoma" w:eastAsia="Calibri" w:hAnsi="Tahoma" w:cs="Tahoma"/>
          <w:sz w:val="20"/>
          <w:szCs w:val="20"/>
          <w:lang w:eastAsia="en-US"/>
        </w:rPr>
        <w:t>7</w:t>
      </w:r>
      <w:r>
        <w:rPr>
          <w:rFonts w:ascii="Tahoma" w:eastAsia="Calibri" w:hAnsi="Tahoma" w:cs="Tahoma"/>
          <w:sz w:val="20"/>
          <w:szCs w:val="20"/>
          <w:lang w:eastAsia="en-US"/>
        </w:rPr>
        <w:tab/>
      </w:r>
      <w:r w:rsidR="00A96B93">
        <w:rPr>
          <w:rFonts w:ascii="Tahoma" w:eastAsia="Calibri" w:hAnsi="Tahoma" w:cs="Tahoma"/>
          <w:sz w:val="20"/>
          <w:szCs w:val="20"/>
          <w:lang w:eastAsia="en-US"/>
        </w:rPr>
        <w:t xml:space="preserve">Pro posouzení nabídek, </w:t>
      </w:r>
      <w:r w:rsidR="007E577E">
        <w:rPr>
          <w:rFonts w:ascii="Tahoma" w:eastAsia="Calibri" w:hAnsi="Tahoma" w:cs="Tahoma"/>
          <w:sz w:val="20"/>
          <w:szCs w:val="20"/>
          <w:lang w:eastAsia="en-US"/>
        </w:rPr>
        <w:t xml:space="preserve">správnosti a pravdivosti údajů v ní uvedených, je zadavatel oprávněn využít všechny nástroje analogicky k ZZVZ (tj. zejména požádat </w:t>
      </w:r>
      <w:r w:rsidR="00C4296A">
        <w:rPr>
          <w:rFonts w:ascii="Tahoma" w:eastAsia="Calibri" w:hAnsi="Tahoma" w:cs="Tahoma"/>
          <w:sz w:val="20"/>
          <w:szCs w:val="20"/>
          <w:lang w:eastAsia="en-US"/>
        </w:rPr>
        <w:t xml:space="preserve">účastníka o vysvětlení či doplnění nabídky, doložení dalších dokumentů či vzorků, provést vlastní </w:t>
      </w:r>
      <w:r w:rsidR="00B54FB7">
        <w:rPr>
          <w:rFonts w:ascii="Tahoma" w:eastAsia="Calibri" w:hAnsi="Tahoma" w:cs="Tahoma"/>
          <w:sz w:val="20"/>
          <w:szCs w:val="20"/>
          <w:lang w:eastAsia="en-US"/>
        </w:rPr>
        <w:t xml:space="preserve">zjišťování skutečností uvedených v nabídce apod.). Ve vztahu k případnému podezření na mimořádně nízkou nabídkovou cenu je oprávněn zadavatel postupovat analogicky k § 113 ZZVZ. </w:t>
      </w:r>
    </w:p>
    <w:p w14:paraId="03DCD428" w14:textId="77777777" w:rsidR="008A4FF5" w:rsidRDefault="008A4FF5" w:rsidP="008A4FF5">
      <w:pPr>
        <w:autoSpaceDE w:val="0"/>
        <w:autoSpaceDN w:val="0"/>
        <w:adjustRightInd w:val="0"/>
        <w:ind w:left="1404" w:firstLine="3"/>
        <w:jc w:val="both"/>
        <w:rPr>
          <w:rFonts w:ascii="Tahoma" w:eastAsia="Calibri" w:hAnsi="Tahoma" w:cs="Tahoma"/>
          <w:sz w:val="20"/>
          <w:szCs w:val="20"/>
          <w:lang w:eastAsia="en-US"/>
        </w:rPr>
      </w:pPr>
    </w:p>
    <w:p w14:paraId="03DCD429" w14:textId="77777777" w:rsidR="008A4FF5" w:rsidRDefault="008A4FF5" w:rsidP="008A4FF5">
      <w:pPr>
        <w:autoSpaceDE w:val="0"/>
        <w:autoSpaceDN w:val="0"/>
        <w:adjustRightInd w:val="0"/>
        <w:ind w:left="705" w:hanging="705"/>
        <w:jc w:val="both"/>
        <w:rPr>
          <w:rFonts w:ascii="Tahoma" w:eastAsia="Calibri" w:hAnsi="Tahoma" w:cs="Tahoma"/>
          <w:sz w:val="20"/>
          <w:szCs w:val="20"/>
          <w:lang w:eastAsia="en-US"/>
        </w:rPr>
      </w:pPr>
      <w:r>
        <w:rPr>
          <w:rFonts w:ascii="Tahoma" w:eastAsia="Calibri" w:hAnsi="Tahoma" w:cs="Tahoma"/>
          <w:sz w:val="20"/>
          <w:szCs w:val="20"/>
          <w:lang w:eastAsia="en-US"/>
        </w:rPr>
        <w:t>4.1.</w:t>
      </w:r>
      <w:r w:rsidR="0053626A">
        <w:rPr>
          <w:rFonts w:ascii="Tahoma" w:eastAsia="Calibri" w:hAnsi="Tahoma" w:cs="Tahoma"/>
          <w:sz w:val="20"/>
          <w:szCs w:val="20"/>
          <w:lang w:eastAsia="en-US"/>
        </w:rPr>
        <w:t>8</w:t>
      </w:r>
      <w:r>
        <w:rPr>
          <w:rFonts w:ascii="Tahoma" w:eastAsia="Calibri" w:hAnsi="Tahoma" w:cs="Tahoma"/>
          <w:sz w:val="20"/>
          <w:szCs w:val="20"/>
          <w:lang w:eastAsia="en-US"/>
        </w:rPr>
        <w:tab/>
        <w:t>Zadavatel vyloučí účastníka zadávacího řízení, který nepředložil údaje</w:t>
      </w:r>
      <w:r w:rsidR="00B02430">
        <w:rPr>
          <w:rFonts w:ascii="Tahoma" w:eastAsia="Calibri" w:hAnsi="Tahoma" w:cs="Tahoma"/>
          <w:sz w:val="20"/>
          <w:szCs w:val="20"/>
          <w:lang w:eastAsia="en-US"/>
        </w:rPr>
        <w:t xml:space="preserve"> nebo</w:t>
      </w:r>
      <w:r>
        <w:rPr>
          <w:rFonts w:ascii="Tahoma" w:eastAsia="Calibri" w:hAnsi="Tahoma" w:cs="Tahoma"/>
          <w:sz w:val="20"/>
          <w:szCs w:val="20"/>
          <w:lang w:eastAsia="en-US"/>
        </w:rPr>
        <w:t xml:space="preserve"> doklady</w:t>
      </w:r>
      <w:r w:rsidR="0053626A">
        <w:rPr>
          <w:rFonts w:ascii="Tahoma" w:eastAsia="Calibri" w:hAnsi="Tahoma" w:cs="Tahoma"/>
          <w:sz w:val="20"/>
          <w:szCs w:val="20"/>
          <w:lang w:eastAsia="en-US"/>
        </w:rPr>
        <w:t xml:space="preserve">, které zadavatel v zadávacím řízení na základě této zadávací dokumentace vyžadoval. </w:t>
      </w:r>
    </w:p>
    <w:p w14:paraId="03DCD42A" w14:textId="77777777" w:rsidR="00FF1813" w:rsidRDefault="00FF1813" w:rsidP="00E93E38">
      <w:pPr>
        <w:autoSpaceDE w:val="0"/>
        <w:autoSpaceDN w:val="0"/>
        <w:adjustRightInd w:val="0"/>
        <w:ind w:left="705" w:hanging="705"/>
        <w:jc w:val="both"/>
        <w:rPr>
          <w:rFonts w:ascii="Tahoma" w:eastAsia="Calibri" w:hAnsi="Tahoma" w:cs="Tahoma"/>
          <w:sz w:val="20"/>
          <w:szCs w:val="20"/>
          <w:lang w:eastAsia="en-US"/>
        </w:rPr>
      </w:pPr>
    </w:p>
    <w:p w14:paraId="03DCD42B" w14:textId="77777777" w:rsidR="004C64DE" w:rsidRPr="009D0122" w:rsidRDefault="004C64DE" w:rsidP="004C64DE">
      <w:pPr>
        <w:ind w:left="705" w:hanging="705"/>
        <w:jc w:val="both"/>
        <w:rPr>
          <w:rFonts w:ascii="Tahoma" w:eastAsia="Calibri" w:hAnsi="Tahoma" w:cs="Tahoma"/>
          <w:sz w:val="20"/>
          <w:szCs w:val="20"/>
          <w:lang w:eastAsia="en-US"/>
        </w:rPr>
      </w:pPr>
      <w:r w:rsidRPr="004A726E">
        <w:rPr>
          <w:rFonts w:ascii="Tahoma" w:eastAsia="Calibri" w:hAnsi="Tahoma" w:cs="Tahoma"/>
          <w:sz w:val="20"/>
          <w:szCs w:val="20"/>
          <w:lang w:eastAsia="en-US"/>
        </w:rPr>
        <w:t>4.1.</w:t>
      </w:r>
      <w:r w:rsidR="005007EC">
        <w:rPr>
          <w:rFonts w:ascii="Tahoma" w:eastAsia="Calibri" w:hAnsi="Tahoma" w:cs="Tahoma"/>
          <w:sz w:val="20"/>
          <w:szCs w:val="20"/>
          <w:lang w:eastAsia="en-US"/>
        </w:rPr>
        <w:t>9</w:t>
      </w:r>
      <w:r w:rsidRPr="004A726E">
        <w:rPr>
          <w:rFonts w:ascii="Tahoma" w:eastAsia="Calibri" w:hAnsi="Tahoma" w:cs="Tahoma"/>
          <w:sz w:val="20"/>
          <w:szCs w:val="20"/>
          <w:lang w:eastAsia="en-US"/>
        </w:rPr>
        <w:tab/>
        <w:t xml:space="preserve">Odpovědné zadávání: Zadavatel má zájem zadat veřejnou zakázku v souladu se zásadami sociálně odpovědného veřejného zadávání. Sociálně odpovědné veřejné zadávání kromě důrazu na čistě ekonomické parametry zohledňuje také související dopady zakázky zejména v oblasti zaměstnanosti, sociálních a pracovních práv a životního prostředí. Zadavatel od dodavatele vyžaduje, aby při plnění předmětu veřejné zakázky zajistil legální zaměstnávání, férové a důstojné pracovní podmínky a odpovídající úroveň bezpečnosti práce pro všechny osoby, které se budou na plnění předmětu veřejné zakázky podílet. Vybraný dodavatel je povinen zajistit splnění tohoto požadavku zadavatele i u svých poddodavatelů. Aspekty společensky odpovědného zadávání veřejných zakázek jsou zohledněny v textu </w:t>
      </w:r>
      <w:r>
        <w:rPr>
          <w:rFonts w:ascii="Tahoma" w:eastAsia="Calibri" w:hAnsi="Tahoma" w:cs="Tahoma"/>
          <w:sz w:val="20"/>
          <w:szCs w:val="20"/>
          <w:lang w:eastAsia="en-US"/>
        </w:rPr>
        <w:t>návrhu smlouvy.</w:t>
      </w:r>
    </w:p>
    <w:p w14:paraId="03DCD42C" w14:textId="77777777" w:rsidR="00130154" w:rsidRDefault="00130154" w:rsidP="00FB223A">
      <w:pPr>
        <w:autoSpaceDE w:val="0"/>
        <w:autoSpaceDN w:val="0"/>
        <w:adjustRightInd w:val="0"/>
        <w:ind w:left="705" w:hanging="705"/>
        <w:jc w:val="both"/>
        <w:rPr>
          <w:rFonts w:ascii="Tahoma" w:eastAsia="Calibri" w:hAnsi="Tahoma" w:cs="Tahoma"/>
          <w:sz w:val="20"/>
          <w:szCs w:val="20"/>
          <w:lang w:eastAsia="en-US"/>
        </w:rPr>
      </w:pPr>
    </w:p>
    <w:p w14:paraId="03DCD42D" w14:textId="77777777" w:rsidR="009C7DEE" w:rsidRPr="007C1D39" w:rsidRDefault="00AA11E2" w:rsidP="00FB223A">
      <w:pPr>
        <w:pStyle w:val="Nadpis2"/>
        <w:numPr>
          <w:ilvl w:val="1"/>
          <w:numId w:val="0"/>
        </w:numPr>
        <w:ind w:left="709" w:hanging="709"/>
        <w:rPr>
          <w:rFonts w:ascii="Tahoma" w:hAnsi="Tahoma" w:cs="Tahoma"/>
        </w:rPr>
      </w:pPr>
      <w:bookmarkStart w:id="26" w:name="_Toc405961084"/>
      <w:bookmarkStart w:id="27" w:name="_Toc198562091"/>
      <w:r>
        <w:rPr>
          <w:rFonts w:ascii="Tahoma" w:hAnsi="Tahoma" w:cs="Tahoma"/>
        </w:rPr>
        <w:t xml:space="preserve">4.2 </w:t>
      </w:r>
      <w:r w:rsidR="00847E99">
        <w:rPr>
          <w:rFonts w:ascii="Tahoma" w:hAnsi="Tahoma" w:cs="Tahoma"/>
        </w:rPr>
        <w:t>Pod</w:t>
      </w:r>
      <w:r w:rsidR="009C7DEE" w:rsidRPr="007C1D39">
        <w:rPr>
          <w:rFonts w:ascii="Tahoma" w:hAnsi="Tahoma" w:cs="Tahoma"/>
        </w:rPr>
        <w:t>dodavatelé</w:t>
      </w:r>
      <w:bookmarkEnd w:id="26"/>
      <w:bookmarkEnd w:id="27"/>
    </w:p>
    <w:p w14:paraId="03DCD42F" w14:textId="7CF1ECC2" w:rsidR="009C7DEE" w:rsidRPr="007C1D39" w:rsidRDefault="00424E53" w:rsidP="009C7DEE">
      <w:pPr>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66944" behindDoc="0" locked="1" layoutInCell="1" allowOverlap="1" wp14:anchorId="03DCD4EB" wp14:editId="70EE319B">
                <wp:simplePos x="0" y="0"/>
                <wp:positionH relativeFrom="column">
                  <wp:posOffset>0</wp:posOffset>
                </wp:positionH>
                <wp:positionV relativeFrom="paragraph">
                  <wp:posOffset>114299</wp:posOffset>
                </wp:positionV>
                <wp:extent cx="5715000" cy="0"/>
                <wp:effectExtent l="0" t="0" r="0" b="0"/>
                <wp:wrapNone/>
                <wp:docPr id="1146212998"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84D8CE" id="Přímá spojnice 33"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mc:Fallback>
        </mc:AlternateContent>
      </w:r>
    </w:p>
    <w:p w14:paraId="3B935123" w14:textId="77777777" w:rsidR="001B33B0" w:rsidRPr="008B3573" w:rsidRDefault="001B33B0" w:rsidP="001B33B0">
      <w:pPr>
        <w:rPr>
          <w:rFonts w:ascii="Tahoma" w:hAnsi="Tahoma" w:cs="Tahoma"/>
          <w:sz w:val="20"/>
          <w:szCs w:val="20"/>
        </w:rPr>
      </w:pPr>
    </w:p>
    <w:p w14:paraId="1D9C8628" w14:textId="77777777" w:rsidR="001B33B0" w:rsidRPr="008B3573" w:rsidRDefault="001B33B0" w:rsidP="001B33B0">
      <w:pPr>
        <w:autoSpaceDE w:val="0"/>
        <w:autoSpaceDN w:val="0"/>
        <w:adjustRightInd w:val="0"/>
        <w:ind w:left="705" w:hanging="705"/>
        <w:jc w:val="both"/>
        <w:rPr>
          <w:rFonts w:ascii="Tahoma" w:eastAsia="Calibri" w:hAnsi="Tahoma" w:cs="Tahoma"/>
          <w:sz w:val="20"/>
          <w:szCs w:val="20"/>
          <w:lang w:eastAsia="en-US"/>
        </w:rPr>
      </w:pPr>
      <w:r w:rsidRPr="008B3573">
        <w:rPr>
          <w:rFonts w:ascii="Tahoma" w:eastAsia="Calibri" w:hAnsi="Tahoma" w:cs="Tahoma"/>
          <w:color w:val="000000"/>
          <w:sz w:val="20"/>
          <w:szCs w:val="20"/>
          <w:lang w:eastAsia="en-US"/>
        </w:rPr>
        <w:t xml:space="preserve">4.2.1 </w:t>
      </w:r>
      <w:r w:rsidRPr="008B3573">
        <w:rPr>
          <w:rFonts w:ascii="Tahoma" w:eastAsia="Calibri" w:hAnsi="Tahoma" w:cs="Tahoma"/>
          <w:color w:val="000000"/>
          <w:sz w:val="20"/>
          <w:szCs w:val="20"/>
          <w:lang w:eastAsia="en-US"/>
        </w:rPr>
        <w:tab/>
      </w:r>
      <w:r w:rsidRPr="008B3573">
        <w:rPr>
          <w:rFonts w:ascii="Tahoma" w:eastAsia="Calibri" w:hAnsi="Tahoma" w:cs="Tahoma"/>
          <w:sz w:val="20"/>
          <w:szCs w:val="20"/>
          <w:lang w:eastAsia="en-US"/>
        </w:rPr>
        <w:t xml:space="preserve">Zadavatel požaduje, aby účastník ve své nabídce předložil Seznam poddodavatelů, prostřednictvím kterých bude plnit určitou část veřejné zakázky. </w:t>
      </w:r>
    </w:p>
    <w:p w14:paraId="18D3693A" w14:textId="77777777" w:rsidR="001B33B0" w:rsidRPr="008B3573" w:rsidRDefault="001B33B0" w:rsidP="001B33B0">
      <w:pPr>
        <w:autoSpaceDE w:val="0"/>
        <w:autoSpaceDN w:val="0"/>
        <w:adjustRightInd w:val="0"/>
        <w:jc w:val="both"/>
        <w:rPr>
          <w:rFonts w:ascii="Tahoma" w:eastAsia="Calibri" w:hAnsi="Tahoma" w:cs="Tahoma"/>
          <w:sz w:val="20"/>
          <w:szCs w:val="20"/>
          <w:lang w:eastAsia="en-US"/>
        </w:rPr>
      </w:pPr>
      <w:r w:rsidRPr="008B3573">
        <w:rPr>
          <w:rFonts w:ascii="Tahoma" w:eastAsia="Calibri" w:hAnsi="Tahoma" w:cs="Tahoma"/>
          <w:b/>
          <w:bCs/>
          <w:sz w:val="20"/>
          <w:szCs w:val="20"/>
          <w:lang w:eastAsia="en-US"/>
        </w:rPr>
        <w:t xml:space="preserve"> </w:t>
      </w:r>
    </w:p>
    <w:p w14:paraId="01788E7F" w14:textId="77777777" w:rsidR="001B33B0" w:rsidRPr="008B3573" w:rsidRDefault="001B33B0" w:rsidP="001B33B0">
      <w:pPr>
        <w:ind w:left="705" w:hanging="705"/>
        <w:jc w:val="both"/>
        <w:rPr>
          <w:rFonts w:ascii="Tahoma" w:eastAsia="Calibri" w:hAnsi="Tahoma" w:cs="Tahoma"/>
          <w:sz w:val="20"/>
          <w:szCs w:val="20"/>
          <w:lang w:eastAsia="en-US"/>
        </w:rPr>
      </w:pPr>
      <w:r w:rsidRPr="008B3573">
        <w:rPr>
          <w:rFonts w:ascii="Tahoma" w:eastAsia="Calibri" w:hAnsi="Tahoma" w:cs="Tahoma"/>
          <w:sz w:val="20"/>
          <w:szCs w:val="20"/>
          <w:lang w:eastAsia="en-US"/>
        </w:rPr>
        <w:t>4.2.2</w:t>
      </w:r>
      <w:r w:rsidRPr="008B3573">
        <w:rPr>
          <w:rFonts w:ascii="Tahoma" w:eastAsia="Calibri" w:hAnsi="Tahoma" w:cs="Tahoma"/>
          <w:sz w:val="20"/>
          <w:szCs w:val="20"/>
          <w:lang w:eastAsia="en-US"/>
        </w:rPr>
        <w:tab/>
        <w:t xml:space="preserve">Dokument Seznam poddodavatelů je přílohou zadávací dokumentace. Účastníci jsou povinni doplnit všechny požadované části Seznamu. </w:t>
      </w:r>
    </w:p>
    <w:p w14:paraId="08FF4900" w14:textId="77777777" w:rsidR="001B33B0" w:rsidRPr="008B3573" w:rsidRDefault="001B33B0" w:rsidP="001B33B0">
      <w:pPr>
        <w:autoSpaceDE w:val="0"/>
        <w:autoSpaceDN w:val="0"/>
        <w:adjustRightInd w:val="0"/>
        <w:jc w:val="both"/>
        <w:rPr>
          <w:rFonts w:ascii="Tahoma" w:eastAsia="Calibri" w:hAnsi="Tahoma" w:cs="Tahoma"/>
          <w:sz w:val="20"/>
          <w:szCs w:val="20"/>
          <w:lang w:eastAsia="en-US"/>
        </w:rPr>
      </w:pPr>
    </w:p>
    <w:p w14:paraId="44A03495" w14:textId="77777777" w:rsidR="001B33B0" w:rsidRDefault="001B33B0" w:rsidP="001B33B0">
      <w:pPr>
        <w:autoSpaceDE w:val="0"/>
        <w:autoSpaceDN w:val="0"/>
        <w:adjustRightInd w:val="0"/>
        <w:ind w:left="705" w:hanging="705"/>
        <w:jc w:val="both"/>
        <w:rPr>
          <w:rFonts w:ascii="Tahoma" w:eastAsia="Calibri" w:hAnsi="Tahoma" w:cs="Tahoma"/>
          <w:sz w:val="20"/>
          <w:szCs w:val="20"/>
          <w:lang w:eastAsia="en-US"/>
        </w:rPr>
      </w:pPr>
      <w:r w:rsidRPr="008B3573">
        <w:rPr>
          <w:rFonts w:ascii="Tahoma" w:eastAsia="Calibri" w:hAnsi="Tahoma" w:cs="Tahoma"/>
          <w:sz w:val="20"/>
          <w:szCs w:val="20"/>
          <w:lang w:eastAsia="en-US"/>
        </w:rPr>
        <w:t>4.2.3</w:t>
      </w:r>
      <w:r w:rsidRPr="008B3573">
        <w:rPr>
          <w:rFonts w:ascii="Tahoma" w:eastAsia="Calibri" w:hAnsi="Tahoma" w:cs="Tahoma"/>
          <w:sz w:val="20"/>
          <w:szCs w:val="20"/>
          <w:lang w:eastAsia="en-US"/>
        </w:rPr>
        <w:tab/>
        <w:t>V případě nepředložení Seznamu poddodavatelů platí, že účastník nehodlá plnit veřejnou zakázku prostřednictvím poddodavatele.</w:t>
      </w:r>
    </w:p>
    <w:p w14:paraId="3837360D" w14:textId="77777777" w:rsidR="00036C60" w:rsidRDefault="00036C60" w:rsidP="001B33B0">
      <w:pPr>
        <w:autoSpaceDE w:val="0"/>
        <w:autoSpaceDN w:val="0"/>
        <w:adjustRightInd w:val="0"/>
        <w:ind w:left="705" w:hanging="705"/>
        <w:jc w:val="both"/>
        <w:rPr>
          <w:rFonts w:ascii="Tahoma" w:eastAsia="Calibri" w:hAnsi="Tahoma" w:cs="Tahoma"/>
          <w:sz w:val="20"/>
          <w:szCs w:val="20"/>
          <w:lang w:eastAsia="en-US"/>
        </w:rPr>
      </w:pPr>
    </w:p>
    <w:p w14:paraId="1F1E81AF" w14:textId="77777777" w:rsidR="00036C60" w:rsidRPr="008B3573" w:rsidRDefault="00036C60" w:rsidP="00036C60">
      <w:pPr>
        <w:pStyle w:val="Nadpis2"/>
        <w:numPr>
          <w:ilvl w:val="1"/>
          <w:numId w:val="0"/>
        </w:numPr>
        <w:spacing w:before="120"/>
        <w:ind w:left="709" w:hanging="709"/>
        <w:rPr>
          <w:rFonts w:ascii="Tahoma" w:hAnsi="Tahoma" w:cs="Tahoma"/>
        </w:rPr>
      </w:pPr>
      <w:bookmarkStart w:id="28" w:name="_Toc81524569"/>
      <w:bookmarkStart w:id="29" w:name="_Toc91364396"/>
      <w:bookmarkStart w:id="30" w:name="_Toc194657716"/>
      <w:bookmarkStart w:id="31" w:name="_Toc198562092"/>
      <w:r w:rsidRPr="008B3573">
        <w:rPr>
          <w:rFonts w:ascii="Tahoma" w:hAnsi="Tahoma" w:cs="Tahoma"/>
        </w:rPr>
        <w:t>4.3 Odpovědné zadávání</w:t>
      </w:r>
      <w:bookmarkEnd w:id="28"/>
      <w:bookmarkEnd w:id="29"/>
      <w:bookmarkEnd w:id="30"/>
      <w:bookmarkEnd w:id="31"/>
      <w:r w:rsidRPr="008B3573">
        <w:rPr>
          <w:rFonts w:ascii="Tahoma" w:hAnsi="Tahoma" w:cs="Tahoma"/>
        </w:rPr>
        <w:t xml:space="preserve"> </w:t>
      </w:r>
    </w:p>
    <w:p w14:paraId="7061DCA1" w14:textId="4BB5E970" w:rsidR="00036C60" w:rsidRPr="008B3573" w:rsidRDefault="00424E53" w:rsidP="00036C60">
      <w:pPr>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85376" behindDoc="0" locked="1" layoutInCell="1" allowOverlap="1" wp14:anchorId="653E3906" wp14:editId="7233E3C5">
                <wp:simplePos x="0" y="0"/>
                <wp:positionH relativeFrom="column">
                  <wp:posOffset>0</wp:posOffset>
                </wp:positionH>
                <wp:positionV relativeFrom="paragraph">
                  <wp:posOffset>114299</wp:posOffset>
                </wp:positionV>
                <wp:extent cx="5715000" cy="0"/>
                <wp:effectExtent l="0" t="0" r="0" b="0"/>
                <wp:wrapNone/>
                <wp:docPr id="502655346" name="Přímá spojnic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6E2D27" id="Přímá spojnice 31" o:spid="_x0000_s1026" style="position:absolute;z-index:251685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mc:Fallback>
        </mc:AlternateContent>
      </w:r>
    </w:p>
    <w:p w14:paraId="755A0652" w14:textId="77777777" w:rsidR="00036C60" w:rsidRPr="008B3573" w:rsidRDefault="00036C60" w:rsidP="00036C60">
      <w:pPr>
        <w:ind w:left="720"/>
        <w:jc w:val="both"/>
        <w:rPr>
          <w:rFonts w:ascii="Tahoma" w:hAnsi="Tahoma" w:cs="Tahoma"/>
          <w:sz w:val="20"/>
          <w:szCs w:val="20"/>
        </w:rPr>
      </w:pPr>
    </w:p>
    <w:p w14:paraId="19B15F1E" w14:textId="77777777" w:rsidR="00036C60" w:rsidRPr="008B3573" w:rsidRDefault="00036C60" w:rsidP="00036C60">
      <w:pPr>
        <w:ind w:left="705" w:hanging="705"/>
        <w:jc w:val="both"/>
        <w:rPr>
          <w:rFonts w:ascii="Tahoma" w:eastAsia="Calibri" w:hAnsi="Tahoma" w:cs="Tahoma"/>
          <w:sz w:val="20"/>
          <w:szCs w:val="20"/>
          <w:lang w:eastAsia="en-US"/>
        </w:rPr>
      </w:pPr>
      <w:r w:rsidRPr="008B3573">
        <w:rPr>
          <w:rFonts w:ascii="Tahoma" w:hAnsi="Tahoma" w:cs="Tahoma"/>
          <w:sz w:val="20"/>
          <w:szCs w:val="20"/>
        </w:rPr>
        <w:t>4.3.1</w:t>
      </w:r>
      <w:r w:rsidRPr="008B3573">
        <w:rPr>
          <w:rFonts w:ascii="Tahoma" w:hAnsi="Tahoma" w:cs="Tahoma"/>
          <w:sz w:val="20"/>
          <w:szCs w:val="20"/>
        </w:rPr>
        <w:tab/>
      </w:r>
      <w:r w:rsidRPr="008B3573">
        <w:rPr>
          <w:rFonts w:ascii="Tahoma" w:eastAsia="Calibri" w:hAnsi="Tahoma" w:cs="Tahoma"/>
          <w:sz w:val="20"/>
          <w:szCs w:val="20"/>
          <w:lang w:eastAsia="en-US"/>
        </w:rPr>
        <w:t xml:space="preserve">Zadavatel má zájem zadat veřejnou zakázku v souladu se zásadami sociálně a environmentálně odpovědného veřejného zadávání. Sociálně a environmentálně odpovědné veřejné zadávání kromě důrazu na čistě ekonomické parametry zohledňuje také související dopady zakázky zejména v oblasti zaměstnanosti, sociálních a pracovních práv a životního prostředí. </w:t>
      </w:r>
    </w:p>
    <w:p w14:paraId="449AC7F5" w14:textId="77777777" w:rsidR="00036C60" w:rsidRPr="008B3573" w:rsidRDefault="00036C60" w:rsidP="00036C60">
      <w:pPr>
        <w:ind w:left="705" w:hanging="705"/>
        <w:jc w:val="both"/>
        <w:rPr>
          <w:rFonts w:ascii="Tahoma" w:eastAsia="Calibri" w:hAnsi="Tahoma" w:cs="Tahoma"/>
          <w:sz w:val="20"/>
          <w:szCs w:val="20"/>
          <w:lang w:eastAsia="en-US"/>
        </w:rPr>
      </w:pPr>
    </w:p>
    <w:p w14:paraId="00F5D57A" w14:textId="77777777" w:rsidR="00036C60" w:rsidRPr="008B3573" w:rsidRDefault="00036C60" w:rsidP="00036C60">
      <w:pPr>
        <w:ind w:left="705" w:hanging="705"/>
        <w:jc w:val="both"/>
        <w:rPr>
          <w:rFonts w:ascii="Tahoma" w:eastAsia="Calibri" w:hAnsi="Tahoma" w:cs="Tahoma"/>
          <w:sz w:val="20"/>
          <w:szCs w:val="20"/>
          <w:lang w:eastAsia="en-US"/>
        </w:rPr>
      </w:pPr>
      <w:r w:rsidRPr="008B3573">
        <w:rPr>
          <w:rFonts w:ascii="Tahoma" w:eastAsia="Calibri" w:hAnsi="Tahoma" w:cs="Tahoma"/>
          <w:sz w:val="20"/>
          <w:szCs w:val="20"/>
          <w:lang w:eastAsia="en-US"/>
        </w:rPr>
        <w:t>4.3.2</w:t>
      </w:r>
      <w:r w:rsidRPr="008B3573">
        <w:rPr>
          <w:rFonts w:ascii="Tahoma" w:eastAsia="Calibri" w:hAnsi="Tahoma" w:cs="Tahoma"/>
          <w:sz w:val="20"/>
          <w:szCs w:val="20"/>
          <w:lang w:eastAsia="en-US"/>
        </w:rPr>
        <w:tab/>
        <w:t>Zadavatel od dodavatele vyžaduje, aby při plnění předmětu veřejné zakázky zajistil legální zaměstnávání, férové a důstojné pracovní podmínky a odpovídající úroveň bezpečnosti práce pro všechny osoby, které se budou na plnění předmětu veřejné zakázky podílet.</w:t>
      </w:r>
    </w:p>
    <w:p w14:paraId="720B6A21" w14:textId="77777777" w:rsidR="00036C60" w:rsidRPr="008B3573" w:rsidRDefault="00036C60" w:rsidP="00036C60">
      <w:pPr>
        <w:ind w:left="705" w:hanging="705"/>
        <w:jc w:val="both"/>
        <w:rPr>
          <w:rFonts w:ascii="Tahoma" w:eastAsia="Calibri" w:hAnsi="Tahoma" w:cs="Tahoma"/>
          <w:sz w:val="20"/>
          <w:szCs w:val="20"/>
          <w:lang w:eastAsia="en-US"/>
        </w:rPr>
      </w:pPr>
    </w:p>
    <w:p w14:paraId="3AF378C3" w14:textId="77777777" w:rsidR="00036C60" w:rsidRPr="008B3573" w:rsidRDefault="00036C60" w:rsidP="00036C60">
      <w:pPr>
        <w:ind w:left="705" w:hanging="705"/>
        <w:jc w:val="both"/>
        <w:rPr>
          <w:rFonts w:ascii="Tahoma" w:eastAsia="Calibri" w:hAnsi="Tahoma" w:cs="Tahoma"/>
          <w:sz w:val="20"/>
          <w:szCs w:val="20"/>
          <w:lang w:eastAsia="en-US"/>
        </w:rPr>
      </w:pPr>
      <w:r w:rsidRPr="008B3573">
        <w:rPr>
          <w:rFonts w:ascii="Tahoma" w:eastAsia="Calibri" w:hAnsi="Tahoma" w:cs="Tahoma"/>
          <w:sz w:val="20"/>
          <w:szCs w:val="20"/>
          <w:lang w:eastAsia="en-US"/>
        </w:rPr>
        <w:lastRenderedPageBreak/>
        <w:t>4.3.3</w:t>
      </w:r>
      <w:r w:rsidRPr="008B3573">
        <w:rPr>
          <w:rFonts w:ascii="Tahoma" w:eastAsia="Calibri" w:hAnsi="Tahoma" w:cs="Tahoma"/>
          <w:sz w:val="20"/>
          <w:szCs w:val="20"/>
          <w:lang w:eastAsia="en-US"/>
        </w:rPr>
        <w:tab/>
        <w:t xml:space="preserve">Vybraný dodavatel je povinen zajistit splnění tohoto požadavku zadavatele i u svých poddodavatelů. </w:t>
      </w:r>
    </w:p>
    <w:p w14:paraId="296CB120" w14:textId="77777777" w:rsidR="00036C60" w:rsidRPr="008B3573" w:rsidRDefault="00036C60" w:rsidP="00036C60">
      <w:pPr>
        <w:ind w:left="705" w:hanging="705"/>
        <w:jc w:val="both"/>
        <w:rPr>
          <w:rFonts w:ascii="Tahoma" w:eastAsia="Calibri" w:hAnsi="Tahoma" w:cs="Tahoma"/>
          <w:sz w:val="20"/>
          <w:szCs w:val="20"/>
          <w:lang w:eastAsia="en-US"/>
        </w:rPr>
      </w:pPr>
    </w:p>
    <w:p w14:paraId="49D3DBC3" w14:textId="77777777" w:rsidR="00036C60" w:rsidRDefault="00036C60" w:rsidP="00036C60">
      <w:pPr>
        <w:ind w:left="705" w:hanging="705"/>
        <w:jc w:val="both"/>
        <w:rPr>
          <w:rFonts w:ascii="Tahoma" w:eastAsia="Calibri" w:hAnsi="Tahoma" w:cs="Tahoma"/>
          <w:sz w:val="20"/>
          <w:szCs w:val="20"/>
          <w:lang w:eastAsia="en-US"/>
        </w:rPr>
      </w:pPr>
      <w:r w:rsidRPr="008B3573">
        <w:rPr>
          <w:rFonts w:ascii="Tahoma" w:eastAsia="Calibri" w:hAnsi="Tahoma" w:cs="Tahoma"/>
          <w:sz w:val="20"/>
          <w:szCs w:val="20"/>
          <w:lang w:eastAsia="en-US"/>
        </w:rPr>
        <w:t>4.3.4</w:t>
      </w:r>
      <w:r w:rsidRPr="008B3573">
        <w:rPr>
          <w:rFonts w:ascii="Tahoma" w:eastAsia="Calibri" w:hAnsi="Tahoma" w:cs="Tahoma"/>
          <w:sz w:val="20"/>
          <w:szCs w:val="20"/>
          <w:lang w:eastAsia="en-US"/>
        </w:rPr>
        <w:tab/>
        <w:t xml:space="preserve">Aspekty sociálně a environmentálně odpovědného zadávání jsou zohledněny v textu návrhu smlouvy. </w:t>
      </w:r>
    </w:p>
    <w:p w14:paraId="212444E6" w14:textId="77777777" w:rsidR="00C11BF9" w:rsidRDefault="00C11BF9" w:rsidP="00036C60">
      <w:pPr>
        <w:ind w:left="705" w:hanging="705"/>
        <w:jc w:val="both"/>
        <w:rPr>
          <w:rFonts w:ascii="Tahoma" w:eastAsia="Calibri" w:hAnsi="Tahoma" w:cs="Tahoma"/>
          <w:sz w:val="20"/>
          <w:szCs w:val="20"/>
          <w:lang w:eastAsia="en-US"/>
        </w:rPr>
      </w:pPr>
    </w:p>
    <w:p w14:paraId="6C93A3B2" w14:textId="77777777" w:rsidR="00C11BF9" w:rsidRDefault="00C11BF9" w:rsidP="00036C60">
      <w:pPr>
        <w:ind w:left="705" w:hanging="705"/>
        <w:jc w:val="both"/>
        <w:rPr>
          <w:rFonts w:ascii="Tahoma" w:eastAsia="Calibri" w:hAnsi="Tahoma" w:cs="Tahoma"/>
          <w:sz w:val="20"/>
          <w:szCs w:val="20"/>
          <w:lang w:eastAsia="en-US"/>
        </w:rPr>
      </w:pPr>
    </w:p>
    <w:p w14:paraId="03DCD43B" w14:textId="77777777" w:rsidR="00D24D32" w:rsidRPr="00C7305B" w:rsidRDefault="008C636E" w:rsidP="00FB223A">
      <w:pPr>
        <w:pStyle w:val="Nadpis1"/>
        <w:keepNext w:val="0"/>
        <w:keepLines w:val="0"/>
        <w:widowControl w:val="0"/>
        <w:numPr>
          <w:ilvl w:val="0"/>
          <w:numId w:val="0"/>
        </w:numPr>
        <w:spacing w:before="0"/>
        <w:jc w:val="both"/>
        <w:rPr>
          <w:rFonts w:ascii="Tahoma" w:hAnsi="Tahoma" w:cs="Tahoma"/>
          <w:sz w:val="20"/>
          <w:szCs w:val="20"/>
        </w:rPr>
      </w:pPr>
      <w:bookmarkStart w:id="32" w:name="_Toc198562093"/>
      <w:r w:rsidRPr="00C7305B">
        <w:rPr>
          <w:rFonts w:ascii="Tahoma" w:hAnsi="Tahoma" w:cs="Tahoma"/>
          <w:sz w:val="20"/>
          <w:szCs w:val="20"/>
        </w:rPr>
        <w:t>5</w:t>
      </w:r>
      <w:r w:rsidR="00D24D32" w:rsidRPr="00C7305B">
        <w:rPr>
          <w:rFonts w:ascii="Tahoma" w:hAnsi="Tahoma" w:cs="Tahoma"/>
          <w:sz w:val="20"/>
          <w:szCs w:val="20"/>
        </w:rPr>
        <w:t>. Obchodní podmínky</w:t>
      </w:r>
      <w:bookmarkEnd w:id="32"/>
    </w:p>
    <w:p w14:paraId="03DCD43C" w14:textId="33270519" w:rsidR="00EC0449" w:rsidRPr="00C7305B" w:rsidRDefault="00424E53" w:rsidP="00B81DD6">
      <w:pPr>
        <w:widowControl w:val="0"/>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55680" behindDoc="0" locked="0" layoutInCell="1" allowOverlap="1" wp14:anchorId="03DCD4EC" wp14:editId="14A904BA">
                <wp:simplePos x="0" y="0"/>
                <wp:positionH relativeFrom="column">
                  <wp:posOffset>0</wp:posOffset>
                </wp:positionH>
                <wp:positionV relativeFrom="paragraph">
                  <wp:posOffset>114299</wp:posOffset>
                </wp:positionV>
                <wp:extent cx="5715000" cy="0"/>
                <wp:effectExtent l="0" t="0" r="0" b="0"/>
                <wp:wrapNone/>
                <wp:docPr id="1055361405" name="Přímá spojnic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B3BCE4" id="Přímá spojnice 29"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43D" w14:textId="77777777" w:rsidR="00257343" w:rsidRPr="007C1D39" w:rsidRDefault="00257343" w:rsidP="00B81DD6">
      <w:pPr>
        <w:pStyle w:val="Nadpis2"/>
        <w:keepNext w:val="0"/>
        <w:widowControl w:val="0"/>
        <w:numPr>
          <w:ilvl w:val="1"/>
          <w:numId w:val="0"/>
        </w:numPr>
        <w:spacing w:before="120"/>
        <w:ind w:left="709" w:hanging="709"/>
        <w:rPr>
          <w:rFonts w:ascii="Tahoma" w:hAnsi="Tahoma" w:cs="Tahoma"/>
        </w:rPr>
      </w:pPr>
      <w:bookmarkStart w:id="33" w:name="_Toc405961086"/>
      <w:bookmarkStart w:id="34" w:name="_Toc198562094"/>
      <w:r>
        <w:rPr>
          <w:rFonts w:ascii="Tahoma" w:hAnsi="Tahoma" w:cs="Tahoma"/>
        </w:rPr>
        <w:t xml:space="preserve">5.1 </w:t>
      </w:r>
      <w:r w:rsidRPr="007C1D39">
        <w:rPr>
          <w:rFonts w:ascii="Tahoma" w:hAnsi="Tahoma" w:cs="Tahoma"/>
        </w:rPr>
        <w:t>Obchodní a platební podmínky</w:t>
      </w:r>
      <w:bookmarkEnd w:id="33"/>
      <w:bookmarkEnd w:id="34"/>
      <w:r w:rsidRPr="007C1D39">
        <w:rPr>
          <w:rFonts w:ascii="Tahoma" w:hAnsi="Tahoma" w:cs="Tahoma"/>
        </w:rPr>
        <w:t xml:space="preserve"> </w:t>
      </w:r>
    </w:p>
    <w:p w14:paraId="03DCD43E" w14:textId="6ADCE155" w:rsidR="00257343" w:rsidRPr="007C1D39" w:rsidRDefault="00424E53" w:rsidP="00B81DD6">
      <w:pPr>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68992" behindDoc="0" locked="1" layoutInCell="1" allowOverlap="1" wp14:anchorId="03DCD4ED" wp14:editId="45F1DDF5">
                <wp:simplePos x="0" y="0"/>
                <wp:positionH relativeFrom="column">
                  <wp:posOffset>-47625</wp:posOffset>
                </wp:positionH>
                <wp:positionV relativeFrom="paragraph">
                  <wp:posOffset>94614</wp:posOffset>
                </wp:positionV>
                <wp:extent cx="5715000" cy="0"/>
                <wp:effectExtent l="0" t="0" r="0" b="0"/>
                <wp:wrapNone/>
                <wp:docPr id="562549068" name="Přímá spojnic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EBC8B8" id="Přímá spojnice 27" o:spid="_x0000_s1026" style="position:absolute;z-index:251668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5pt,7.45pt" to="446.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" strokecolor="navy" strokeweight="1.5pt">
                <w10:anchorlock/>
              </v:line>
            </w:pict>
          </mc:Fallback>
        </mc:AlternateContent>
      </w:r>
    </w:p>
    <w:p w14:paraId="03DCD43F" w14:textId="77777777" w:rsidR="00257343" w:rsidRPr="007C1D39" w:rsidRDefault="00257343" w:rsidP="00B81DD6">
      <w:pPr>
        <w:rPr>
          <w:rFonts w:ascii="Tahoma" w:hAnsi="Tahoma" w:cs="Tahoma"/>
          <w:sz w:val="20"/>
          <w:szCs w:val="20"/>
        </w:rPr>
      </w:pPr>
    </w:p>
    <w:p w14:paraId="03DCD440" w14:textId="77777777" w:rsidR="00257343" w:rsidRDefault="00257343" w:rsidP="00B81DD6">
      <w:pPr>
        <w:autoSpaceDE w:val="0"/>
        <w:autoSpaceDN w:val="0"/>
        <w:adjustRightInd w:val="0"/>
        <w:ind w:left="705" w:hanging="705"/>
        <w:jc w:val="both"/>
        <w:rPr>
          <w:rFonts w:ascii="Tahoma" w:eastAsiaTheme="minorHAnsi" w:hAnsi="Tahoma" w:cs="Tahoma"/>
          <w:color w:val="000000"/>
          <w:sz w:val="20"/>
          <w:szCs w:val="20"/>
          <w:lang w:eastAsia="en-US"/>
        </w:rPr>
      </w:pPr>
      <w:r w:rsidRPr="007C1D39">
        <w:rPr>
          <w:rFonts w:ascii="Tahoma" w:eastAsiaTheme="minorHAnsi" w:hAnsi="Tahoma" w:cs="Tahoma"/>
          <w:color w:val="000000"/>
          <w:sz w:val="20"/>
          <w:szCs w:val="20"/>
          <w:lang w:eastAsia="en-US"/>
        </w:rPr>
        <w:t>5.</w:t>
      </w:r>
      <w:r>
        <w:rPr>
          <w:rFonts w:ascii="Tahoma" w:eastAsiaTheme="minorHAnsi" w:hAnsi="Tahoma" w:cs="Tahoma"/>
          <w:color w:val="000000"/>
          <w:sz w:val="20"/>
          <w:szCs w:val="20"/>
          <w:lang w:eastAsia="en-US"/>
        </w:rPr>
        <w:t xml:space="preserve">1.1 </w:t>
      </w:r>
      <w:r w:rsidR="00C03488">
        <w:rPr>
          <w:rFonts w:ascii="Tahoma" w:eastAsiaTheme="minorHAnsi" w:hAnsi="Tahoma" w:cs="Tahoma"/>
          <w:color w:val="000000"/>
          <w:sz w:val="20"/>
          <w:szCs w:val="20"/>
          <w:lang w:eastAsia="en-US"/>
        </w:rPr>
        <w:tab/>
      </w:r>
      <w:r w:rsidR="00C03488">
        <w:rPr>
          <w:rFonts w:ascii="Tahoma" w:eastAsiaTheme="minorHAnsi" w:hAnsi="Tahoma" w:cs="Tahoma"/>
          <w:color w:val="000000"/>
          <w:sz w:val="20"/>
          <w:szCs w:val="20"/>
          <w:lang w:eastAsia="en-US"/>
        </w:rPr>
        <w:tab/>
      </w:r>
      <w:r w:rsidRPr="007C1D39">
        <w:rPr>
          <w:rFonts w:ascii="Tahoma" w:eastAsiaTheme="minorHAnsi" w:hAnsi="Tahoma" w:cs="Tahoma"/>
          <w:color w:val="000000"/>
          <w:sz w:val="20"/>
          <w:szCs w:val="20"/>
          <w:lang w:eastAsia="en-US"/>
        </w:rPr>
        <w:t xml:space="preserve">Nedílnou součástí zadávací dokumentace je závazný vzor </w:t>
      </w:r>
      <w:r w:rsidR="004D474B">
        <w:rPr>
          <w:rFonts w:ascii="Tahoma" w:eastAsiaTheme="minorHAnsi" w:hAnsi="Tahoma" w:cs="Tahoma"/>
          <w:color w:val="000000"/>
          <w:sz w:val="20"/>
          <w:szCs w:val="20"/>
          <w:lang w:eastAsia="en-US"/>
        </w:rPr>
        <w:t>smlouvy</w:t>
      </w:r>
      <w:r w:rsidR="004D6E3E">
        <w:rPr>
          <w:rFonts w:ascii="Tahoma" w:eastAsiaTheme="minorHAnsi" w:hAnsi="Tahoma" w:cs="Tahoma"/>
          <w:color w:val="000000"/>
          <w:sz w:val="20"/>
          <w:szCs w:val="20"/>
          <w:lang w:eastAsia="en-US"/>
        </w:rPr>
        <w:t xml:space="preserve"> o dílo</w:t>
      </w:r>
      <w:r w:rsidR="00B33442">
        <w:rPr>
          <w:rFonts w:ascii="Tahoma" w:eastAsiaTheme="minorHAnsi" w:hAnsi="Tahoma" w:cs="Tahoma"/>
          <w:color w:val="000000"/>
          <w:sz w:val="20"/>
          <w:szCs w:val="20"/>
          <w:lang w:eastAsia="en-US"/>
        </w:rPr>
        <w:t xml:space="preserve"> </w:t>
      </w:r>
      <w:r>
        <w:rPr>
          <w:rFonts w:ascii="Tahoma" w:eastAsiaTheme="minorHAnsi" w:hAnsi="Tahoma" w:cs="Tahoma"/>
          <w:color w:val="000000"/>
          <w:sz w:val="20"/>
          <w:szCs w:val="20"/>
          <w:lang w:eastAsia="en-US"/>
        </w:rPr>
        <w:t>a</w:t>
      </w:r>
      <w:r w:rsidRPr="007C1D39">
        <w:rPr>
          <w:rFonts w:ascii="Tahoma" w:eastAsiaTheme="minorHAnsi" w:hAnsi="Tahoma" w:cs="Tahoma"/>
          <w:color w:val="000000"/>
          <w:sz w:val="20"/>
          <w:szCs w:val="20"/>
          <w:lang w:eastAsia="en-US"/>
        </w:rPr>
        <w:t xml:space="preserve"> </w:t>
      </w:r>
      <w:r w:rsidR="00800B71">
        <w:rPr>
          <w:rFonts w:ascii="Tahoma" w:eastAsiaTheme="minorHAnsi" w:hAnsi="Tahoma" w:cs="Tahoma"/>
          <w:color w:val="000000"/>
          <w:sz w:val="20"/>
          <w:szCs w:val="20"/>
          <w:lang w:eastAsia="en-US"/>
        </w:rPr>
        <w:t>dále závazné vzory příloh</w:t>
      </w:r>
      <w:r>
        <w:rPr>
          <w:rFonts w:ascii="Tahoma" w:eastAsiaTheme="minorHAnsi" w:hAnsi="Tahoma" w:cs="Tahoma"/>
          <w:color w:val="000000"/>
          <w:sz w:val="20"/>
          <w:szCs w:val="20"/>
          <w:lang w:eastAsia="en-US"/>
        </w:rPr>
        <w:t xml:space="preserve">, </w:t>
      </w:r>
      <w:r w:rsidRPr="007C1D39">
        <w:rPr>
          <w:rFonts w:ascii="Tahoma" w:eastAsiaTheme="minorHAnsi" w:hAnsi="Tahoma" w:cs="Tahoma"/>
          <w:color w:val="000000"/>
          <w:sz w:val="20"/>
          <w:szCs w:val="20"/>
          <w:lang w:eastAsia="en-US"/>
        </w:rPr>
        <w:t>kter</w:t>
      </w:r>
      <w:r>
        <w:rPr>
          <w:rFonts w:ascii="Tahoma" w:eastAsiaTheme="minorHAnsi" w:hAnsi="Tahoma" w:cs="Tahoma"/>
          <w:color w:val="000000"/>
          <w:sz w:val="20"/>
          <w:szCs w:val="20"/>
          <w:lang w:eastAsia="en-US"/>
        </w:rPr>
        <w:t>é</w:t>
      </w:r>
      <w:r w:rsidRPr="007C1D39">
        <w:rPr>
          <w:rFonts w:ascii="Tahoma" w:eastAsiaTheme="minorHAnsi" w:hAnsi="Tahoma" w:cs="Tahoma"/>
          <w:color w:val="000000"/>
          <w:sz w:val="20"/>
          <w:szCs w:val="20"/>
          <w:lang w:eastAsia="en-US"/>
        </w:rPr>
        <w:t xml:space="preserve"> obsahuj</w:t>
      </w:r>
      <w:r>
        <w:rPr>
          <w:rFonts w:ascii="Tahoma" w:eastAsiaTheme="minorHAnsi" w:hAnsi="Tahoma" w:cs="Tahoma"/>
          <w:color w:val="000000"/>
          <w:sz w:val="20"/>
          <w:szCs w:val="20"/>
          <w:lang w:eastAsia="en-US"/>
        </w:rPr>
        <w:t>í</w:t>
      </w:r>
      <w:r w:rsidRPr="007C1D39">
        <w:rPr>
          <w:rFonts w:ascii="Tahoma" w:eastAsiaTheme="minorHAnsi" w:hAnsi="Tahoma" w:cs="Tahoma"/>
          <w:color w:val="000000"/>
          <w:sz w:val="20"/>
          <w:szCs w:val="20"/>
          <w:lang w:eastAsia="en-US"/>
        </w:rPr>
        <w:t xml:space="preserve"> závazné obchodní a platební podmínky této veřejné zakázky. </w:t>
      </w:r>
    </w:p>
    <w:p w14:paraId="03DCD442" w14:textId="77777777" w:rsidR="00030F6C" w:rsidRDefault="00030F6C" w:rsidP="00157D2D">
      <w:pPr>
        <w:autoSpaceDE w:val="0"/>
        <w:autoSpaceDN w:val="0"/>
        <w:adjustRightInd w:val="0"/>
        <w:jc w:val="both"/>
        <w:rPr>
          <w:rFonts w:ascii="Tahoma" w:eastAsiaTheme="minorHAnsi" w:hAnsi="Tahoma" w:cs="Tahoma"/>
          <w:color w:val="000000"/>
          <w:sz w:val="20"/>
          <w:szCs w:val="20"/>
          <w:lang w:eastAsia="en-US"/>
        </w:rPr>
      </w:pPr>
    </w:p>
    <w:p w14:paraId="03DCD443" w14:textId="77777777" w:rsidR="00EC0449" w:rsidRPr="00C7305B" w:rsidRDefault="008C636E" w:rsidP="004063FE">
      <w:pPr>
        <w:pStyle w:val="Nadpis2"/>
        <w:numPr>
          <w:ilvl w:val="1"/>
          <w:numId w:val="0"/>
        </w:numPr>
        <w:tabs>
          <w:tab w:val="num" w:pos="1440"/>
        </w:tabs>
        <w:jc w:val="both"/>
        <w:rPr>
          <w:rFonts w:ascii="Tahoma" w:hAnsi="Tahoma" w:cs="Tahoma"/>
        </w:rPr>
      </w:pPr>
      <w:bookmarkStart w:id="35" w:name="_Toc198562095"/>
      <w:r w:rsidRPr="00C7305B">
        <w:rPr>
          <w:rFonts w:ascii="Tahoma" w:hAnsi="Tahoma" w:cs="Tahoma"/>
        </w:rPr>
        <w:t>5.</w:t>
      </w:r>
      <w:r w:rsidR="00257343">
        <w:rPr>
          <w:rFonts w:ascii="Tahoma" w:hAnsi="Tahoma" w:cs="Tahoma"/>
        </w:rPr>
        <w:t>2</w:t>
      </w:r>
      <w:r w:rsidR="00EC0449" w:rsidRPr="00C7305B">
        <w:rPr>
          <w:rFonts w:ascii="Tahoma" w:hAnsi="Tahoma" w:cs="Tahoma"/>
        </w:rPr>
        <w:t xml:space="preserve"> </w:t>
      </w:r>
      <w:bookmarkStart w:id="36" w:name="_Hlk67565594"/>
      <w:r w:rsidR="00915D60" w:rsidRPr="00C7305B">
        <w:rPr>
          <w:rFonts w:ascii="Tahoma" w:hAnsi="Tahoma" w:cs="Tahoma"/>
        </w:rPr>
        <w:t>N</w:t>
      </w:r>
      <w:r w:rsidR="00EC0449" w:rsidRPr="00C7305B">
        <w:rPr>
          <w:rFonts w:ascii="Tahoma" w:hAnsi="Tahoma" w:cs="Tahoma"/>
        </w:rPr>
        <w:t>ávrh</w:t>
      </w:r>
      <w:r w:rsidR="00915D60" w:rsidRPr="00C7305B">
        <w:rPr>
          <w:rFonts w:ascii="Tahoma" w:hAnsi="Tahoma" w:cs="Tahoma"/>
        </w:rPr>
        <w:t xml:space="preserve"> </w:t>
      </w:r>
      <w:r w:rsidR="004D474B">
        <w:rPr>
          <w:rFonts w:ascii="Tahoma" w:hAnsi="Tahoma" w:cs="Tahoma"/>
        </w:rPr>
        <w:t>smlouvy</w:t>
      </w:r>
      <w:r w:rsidR="00257343">
        <w:rPr>
          <w:rFonts w:ascii="Tahoma" w:hAnsi="Tahoma" w:cs="Tahoma"/>
        </w:rPr>
        <w:t xml:space="preserve"> a její přílohy</w:t>
      </w:r>
      <w:bookmarkEnd w:id="36"/>
      <w:bookmarkEnd w:id="35"/>
    </w:p>
    <w:p w14:paraId="03DCD444" w14:textId="4852A654" w:rsidR="00EC0449" w:rsidRPr="00C7305B" w:rsidRDefault="00424E53" w:rsidP="004063FE">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61824" behindDoc="0" locked="0" layoutInCell="1" allowOverlap="1" wp14:anchorId="03DCD4EE" wp14:editId="0A5A6147">
                <wp:simplePos x="0" y="0"/>
                <wp:positionH relativeFrom="column">
                  <wp:posOffset>0</wp:posOffset>
                </wp:positionH>
                <wp:positionV relativeFrom="paragraph">
                  <wp:posOffset>114299</wp:posOffset>
                </wp:positionV>
                <wp:extent cx="5715000" cy="0"/>
                <wp:effectExtent l="0" t="0" r="0" b="0"/>
                <wp:wrapNone/>
                <wp:docPr id="2074340771" name="Přímá spojnic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016E37" id="Přímá spojnice 25"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445" w14:textId="77777777" w:rsidR="002173F2" w:rsidRPr="007C1D39" w:rsidRDefault="002173F2" w:rsidP="002173F2">
      <w:pPr>
        <w:autoSpaceDE w:val="0"/>
        <w:autoSpaceDN w:val="0"/>
        <w:adjustRightInd w:val="0"/>
        <w:ind w:left="705" w:hanging="705"/>
        <w:jc w:val="both"/>
        <w:rPr>
          <w:rFonts w:ascii="Tahoma" w:eastAsiaTheme="minorHAnsi" w:hAnsi="Tahoma" w:cs="Tahoma"/>
          <w:color w:val="000000"/>
          <w:sz w:val="20"/>
          <w:szCs w:val="20"/>
          <w:lang w:eastAsia="en-US"/>
        </w:rPr>
      </w:pPr>
    </w:p>
    <w:p w14:paraId="03DCD446" w14:textId="77777777" w:rsidR="004E720E" w:rsidRDefault="00590C2D" w:rsidP="00B655EC">
      <w:pPr>
        <w:autoSpaceDE w:val="0"/>
        <w:autoSpaceDN w:val="0"/>
        <w:adjustRightInd w:val="0"/>
        <w:ind w:left="705" w:hanging="705"/>
        <w:jc w:val="both"/>
        <w:rPr>
          <w:rFonts w:ascii="Tahoma" w:eastAsia="Calibri" w:hAnsi="Tahoma" w:cs="Tahoma"/>
          <w:color w:val="000000"/>
          <w:sz w:val="20"/>
          <w:szCs w:val="20"/>
          <w:lang w:eastAsia="en-US"/>
        </w:rPr>
      </w:pPr>
      <w:r>
        <w:rPr>
          <w:rFonts w:ascii="Tahoma" w:eastAsia="Calibri" w:hAnsi="Tahoma" w:cs="Tahoma"/>
          <w:color w:val="000000"/>
          <w:sz w:val="20"/>
          <w:szCs w:val="20"/>
          <w:lang w:eastAsia="en-US"/>
        </w:rPr>
        <w:t>5.2.</w:t>
      </w:r>
      <w:r w:rsidR="00473564">
        <w:rPr>
          <w:rFonts w:ascii="Tahoma" w:eastAsia="Calibri" w:hAnsi="Tahoma" w:cs="Tahoma"/>
          <w:color w:val="000000"/>
          <w:sz w:val="20"/>
          <w:szCs w:val="20"/>
          <w:lang w:eastAsia="en-US"/>
        </w:rPr>
        <w:t>1</w:t>
      </w:r>
      <w:r>
        <w:rPr>
          <w:rFonts w:ascii="Tahoma" w:eastAsia="Calibri" w:hAnsi="Tahoma" w:cs="Tahoma"/>
          <w:color w:val="000000"/>
          <w:sz w:val="20"/>
          <w:szCs w:val="20"/>
          <w:lang w:eastAsia="en-US"/>
        </w:rPr>
        <w:tab/>
      </w:r>
      <w:r w:rsidR="00473564">
        <w:rPr>
          <w:rFonts w:ascii="Tahoma" w:eastAsia="Calibri" w:hAnsi="Tahoma" w:cs="Tahoma"/>
          <w:color w:val="000000"/>
          <w:sz w:val="20"/>
          <w:szCs w:val="20"/>
          <w:lang w:eastAsia="en-US"/>
        </w:rPr>
        <w:t xml:space="preserve">Podáním nabídky </w:t>
      </w:r>
      <w:r w:rsidR="004E720E">
        <w:rPr>
          <w:rFonts w:ascii="Tahoma" w:eastAsia="Calibri" w:hAnsi="Tahoma" w:cs="Tahoma"/>
          <w:color w:val="000000"/>
          <w:sz w:val="20"/>
          <w:szCs w:val="20"/>
          <w:lang w:eastAsia="en-US"/>
        </w:rPr>
        <w:t xml:space="preserve">účastník </w:t>
      </w:r>
      <w:r w:rsidR="005832FE">
        <w:rPr>
          <w:rFonts w:ascii="Tahoma" w:eastAsia="Calibri" w:hAnsi="Tahoma" w:cs="Tahoma"/>
          <w:color w:val="000000"/>
          <w:sz w:val="20"/>
          <w:szCs w:val="20"/>
          <w:lang w:eastAsia="en-US"/>
        </w:rPr>
        <w:t>vyjadřuje svůj souhlas se všemi podmínkami závazného vzoru smlouvy</w:t>
      </w:r>
      <w:r w:rsidR="00690EA6">
        <w:rPr>
          <w:rFonts w:ascii="Tahoma" w:eastAsia="Calibri" w:hAnsi="Tahoma" w:cs="Tahoma"/>
          <w:color w:val="000000"/>
          <w:sz w:val="20"/>
          <w:szCs w:val="20"/>
          <w:lang w:eastAsia="en-US"/>
        </w:rPr>
        <w:t xml:space="preserve">. </w:t>
      </w:r>
      <w:r w:rsidR="00B2322F" w:rsidRPr="00283C29">
        <w:rPr>
          <w:rFonts w:ascii="Tahoma" w:eastAsia="Calibri" w:hAnsi="Tahoma" w:cs="Tahoma"/>
          <w:b/>
          <w:bCs/>
          <w:color w:val="000000"/>
          <w:sz w:val="20"/>
          <w:szCs w:val="20"/>
          <w:lang w:eastAsia="en-US"/>
        </w:rPr>
        <w:t>Zadavatel nevyžaduje předložení podepsané smlouvy v nabídce účastníka</w:t>
      </w:r>
      <w:r w:rsidR="00B2322F">
        <w:rPr>
          <w:rFonts w:ascii="Tahoma" w:eastAsia="Calibri" w:hAnsi="Tahoma" w:cs="Tahoma"/>
          <w:color w:val="000000"/>
          <w:sz w:val="20"/>
          <w:szCs w:val="20"/>
          <w:lang w:eastAsia="en-US"/>
        </w:rPr>
        <w:t>.</w:t>
      </w:r>
    </w:p>
    <w:p w14:paraId="03DCD447" w14:textId="77777777" w:rsidR="004E720E" w:rsidRDefault="004E720E" w:rsidP="00B655EC">
      <w:pPr>
        <w:autoSpaceDE w:val="0"/>
        <w:autoSpaceDN w:val="0"/>
        <w:adjustRightInd w:val="0"/>
        <w:ind w:left="705" w:hanging="705"/>
        <w:jc w:val="both"/>
        <w:rPr>
          <w:rFonts w:ascii="Tahoma" w:eastAsia="Calibri" w:hAnsi="Tahoma" w:cs="Tahoma"/>
          <w:color w:val="000000"/>
          <w:sz w:val="20"/>
          <w:szCs w:val="20"/>
          <w:lang w:eastAsia="en-US"/>
        </w:rPr>
      </w:pPr>
    </w:p>
    <w:p w14:paraId="03DCD448" w14:textId="77777777" w:rsidR="00590C2D" w:rsidRDefault="004E720E" w:rsidP="00B655EC">
      <w:pPr>
        <w:autoSpaceDE w:val="0"/>
        <w:autoSpaceDN w:val="0"/>
        <w:adjustRightInd w:val="0"/>
        <w:ind w:left="705" w:hanging="705"/>
        <w:jc w:val="both"/>
        <w:rPr>
          <w:rFonts w:ascii="Tahoma" w:eastAsia="Calibri" w:hAnsi="Tahoma" w:cs="Tahoma"/>
          <w:color w:val="000000"/>
          <w:sz w:val="20"/>
          <w:szCs w:val="20"/>
          <w:lang w:eastAsia="en-US"/>
        </w:rPr>
      </w:pPr>
      <w:r>
        <w:rPr>
          <w:rFonts w:ascii="Tahoma" w:eastAsia="Calibri" w:hAnsi="Tahoma" w:cs="Tahoma"/>
          <w:color w:val="000000"/>
          <w:sz w:val="20"/>
          <w:szCs w:val="20"/>
          <w:lang w:eastAsia="en-US"/>
        </w:rPr>
        <w:t>5.2.2</w:t>
      </w:r>
      <w:r>
        <w:rPr>
          <w:rFonts w:ascii="Tahoma" w:eastAsia="Calibri" w:hAnsi="Tahoma" w:cs="Tahoma"/>
          <w:color w:val="000000"/>
          <w:sz w:val="20"/>
          <w:szCs w:val="20"/>
          <w:lang w:eastAsia="en-US"/>
        </w:rPr>
        <w:tab/>
      </w:r>
      <w:r w:rsidR="00690EA6">
        <w:rPr>
          <w:rFonts w:ascii="Tahoma" w:eastAsia="Calibri" w:hAnsi="Tahoma" w:cs="Tahoma"/>
          <w:color w:val="000000"/>
          <w:sz w:val="20"/>
          <w:szCs w:val="20"/>
          <w:lang w:eastAsia="en-US"/>
        </w:rPr>
        <w:t xml:space="preserve">Účastník </w:t>
      </w:r>
      <w:r w:rsidR="00B2322F">
        <w:rPr>
          <w:rFonts w:ascii="Tahoma" w:eastAsia="Calibri" w:hAnsi="Tahoma" w:cs="Tahoma"/>
          <w:color w:val="000000"/>
          <w:sz w:val="20"/>
          <w:szCs w:val="20"/>
          <w:lang w:eastAsia="en-US"/>
        </w:rPr>
        <w:t xml:space="preserve">současně </w:t>
      </w:r>
      <w:r w:rsidR="00690EA6">
        <w:rPr>
          <w:rFonts w:ascii="Tahoma" w:eastAsia="Calibri" w:hAnsi="Tahoma" w:cs="Tahoma"/>
          <w:color w:val="000000"/>
          <w:sz w:val="20"/>
          <w:szCs w:val="20"/>
          <w:lang w:eastAsia="en-US"/>
        </w:rPr>
        <w:t>bere na vědomí, že zadavatel před po</w:t>
      </w:r>
      <w:r w:rsidR="00CC66E2">
        <w:rPr>
          <w:rFonts w:ascii="Tahoma" w:eastAsia="Calibri" w:hAnsi="Tahoma" w:cs="Tahoma"/>
          <w:color w:val="000000"/>
          <w:sz w:val="20"/>
          <w:szCs w:val="20"/>
          <w:lang w:eastAsia="en-US"/>
        </w:rPr>
        <w:t>d</w:t>
      </w:r>
      <w:r w:rsidR="00690EA6">
        <w:rPr>
          <w:rFonts w:ascii="Tahoma" w:eastAsia="Calibri" w:hAnsi="Tahoma" w:cs="Tahoma"/>
          <w:color w:val="000000"/>
          <w:sz w:val="20"/>
          <w:szCs w:val="20"/>
          <w:lang w:eastAsia="en-US"/>
        </w:rPr>
        <w:t>pisem smlouvy s vybraným účastníkem</w:t>
      </w:r>
      <w:r w:rsidR="00CC66E2">
        <w:rPr>
          <w:rFonts w:ascii="Tahoma" w:eastAsia="Calibri" w:hAnsi="Tahoma" w:cs="Tahoma"/>
          <w:color w:val="000000"/>
          <w:sz w:val="20"/>
          <w:szCs w:val="20"/>
          <w:lang w:eastAsia="en-US"/>
        </w:rPr>
        <w:t xml:space="preserve"> doplní</w:t>
      </w:r>
      <w:r w:rsidR="005944FA">
        <w:rPr>
          <w:rFonts w:ascii="Tahoma" w:eastAsia="Calibri" w:hAnsi="Tahoma" w:cs="Tahoma"/>
          <w:color w:val="000000"/>
          <w:sz w:val="20"/>
          <w:szCs w:val="20"/>
          <w:lang w:eastAsia="en-US"/>
        </w:rPr>
        <w:t xml:space="preserve"> relevantní údaje z nabídky vybraného účastníka do vzoru smlouvy a tento předloží účastníkovi k podpisu. </w:t>
      </w:r>
    </w:p>
    <w:p w14:paraId="03DCD449" w14:textId="77777777" w:rsidR="00960D4C" w:rsidRDefault="00960D4C" w:rsidP="00B655EC">
      <w:pPr>
        <w:autoSpaceDE w:val="0"/>
        <w:autoSpaceDN w:val="0"/>
        <w:adjustRightInd w:val="0"/>
        <w:ind w:left="705" w:hanging="705"/>
        <w:jc w:val="both"/>
        <w:rPr>
          <w:rFonts w:ascii="Tahoma" w:eastAsia="Calibri" w:hAnsi="Tahoma" w:cs="Tahoma"/>
          <w:color w:val="000000"/>
          <w:sz w:val="20"/>
          <w:szCs w:val="20"/>
          <w:lang w:eastAsia="en-US"/>
        </w:rPr>
      </w:pPr>
    </w:p>
    <w:p w14:paraId="03DCD44A" w14:textId="77777777" w:rsidR="00960D4C" w:rsidRDefault="00960D4C" w:rsidP="00B655EC">
      <w:pPr>
        <w:autoSpaceDE w:val="0"/>
        <w:autoSpaceDN w:val="0"/>
        <w:adjustRightInd w:val="0"/>
        <w:ind w:left="705" w:hanging="705"/>
        <w:jc w:val="both"/>
        <w:rPr>
          <w:rFonts w:ascii="Tahoma" w:eastAsia="Calibri" w:hAnsi="Tahoma" w:cs="Tahoma"/>
          <w:color w:val="000000"/>
          <w:sz w:val="20"/>
          <w:szCs w:val="20"/>
          <w:lang w:eastAsia="en-US"/>
        </w:rPr>
      </w:pPr>
      <w:r>
        <w:rPr>
          <w:rFonts w:ascii="Tahoma" w:eastAsia="Calibri" w:hAnsi="Tahoma" w:cs="Tahoma"/>
          <w:color w:val="000000"/>
          <w:sz w:val="20"/>
          <w:szCs w:val="20"/>
          <w:lang w:eastAsia="en-US"/>
        </w:rPr>
        <w:t>5.2.3</w:t>
      </w:r>
      <w:r>
        <w:rPr>
          <w:rFonts w:ascii="Tahoma" w:eastAsia="Calibri" w:hAnsi="Tahoma" w:cs="Tahoma"/>
          <w:color w:val="000000"/>
          <w:sz w:val="20"/>
          <w:szCs w:val="20"/>
          <w:lang w:eastAsia="en-US"/>
        </w:rPr>
        <w:tab/>
        <w:t>Účastník předkládá ve své nabídce pouze ty přílohy</w:t>
      </w:r>
      <w:r w:rsidR="00637074">
        <w:rPr>
          <w:rFonts w:ascii="Tahoma" w:eastAsia="Calibri" w:hAnsi="Tahoma" w:cs="Tahoma"/>
          <w:color w:val="000000"/>
          <w:sz w:val="20"/>
          <w:szCs w:val="20"/>
          <w:lang w:eastAsia="en-US"/>
        </w:rPr>
        <w:t xml:space="preserve"> smlouvy, u kterých tak stanoví zadávací dokumentace.</w:t>
      </w:r>
    </w:p>
    <w:p w14:paraId="03DCD44B" w14:textId="77777777" w:rsidR="00372CDB" w:rsidRDefault="00372CDB" w:rsidP="00B655EC">
      <w:pPr>
        <w:autoSpaceDE w:val="0"/>
        <w:autoSpaceDN w:val="0"/>
        <w:adjustRightInd w:val="0"/>
        <w:ind w:left="705" w:hanging="705"/>
        <w:jc w:val="both"/>
        <w:rPr>
          <w:rFonts w:ascii="Tahoma" w:eastAsia="Calibri" w:hAnsi="Tahoma" w:cs="Tahoma"/>
          <w:color w:val="000000"/>
          <w:sz w:val="20"/>
          <w:szCs w:val="20"/>
          <w:lang w:eastAsia="en-US"/>
        </w:rPr>
      </w:pPr>
    </w:p>
    <w:p w14:paraId="03DCD44C" w14:textId="77777777" w:rsidR="00372CDB" w:rsidRDefault="00372CDB" w:rsidP="00B655EC">
      <w:pPr>
        <w:autoSpaceDE w:val="0"/>
        <w:autoSpaceDN w:val="0"/>
        <w:adjustRightInd w:val="0"/>
        <w:ind w:left="705" w:hanging="705"/>
        <w:jc w:val="both"/>
        <w:rPr>
          <w:rFonts w:ascii="Tahoma" w:eastAsiaTheme="minorHAnsi" w:hAnsi="Tahoma" w:cs="Tahoma"/>
          <w:color w:val="000000"/>
          <w:sz w:val="20"/>
          <w:szCs w:val="20"/>
          <w:lang w:eastAsia="en-US"/>
        </w:rPr>
      </w:pPr>
      <w:r>
        <w:rPr>
          <w:rFonts w:ascii="Tahoma" w:eastAsia="Calibri" w:hAnsi="Tahoma" w:cs="Tahoma"/>
          <w:color w:val="000000"/>
          <w:sz w:val="20"/>
          <w:szCs w:val="20"/>
          <w:lang w:eastAsia="en-US"/>
        </w:rPr>
        <w:t>5.2.4</w:t>
      </w:r>
      <w:r>
        <w:rPr>
          <w:rFonts w:ascii="Tahoma" w:eastAsia="Calibri" w:hAnsi="Tahoma" w:cs="Tahoma"/>
          <w:color w:val="000000"/>
          <w:sz w:val="20"/>
          <w:szCs w:val="20"/>
          <w:lang w:eastAsia="en-US"/>
        </w:rPr>
        <w:tab/>
        <w:t xml:space="preserve">V jednotlivých dokumentech/přílohách je účastník oprávněn </w:t>
      </w:r>
      <w:r w:rsidR="00083308">
        <w:rPr>
          <w:rFonts w:ascii="Tahoma" w:eastAsia="Calibri" w:hAnsi="Tahoma" w:cs="Tahoma"/>
          <w:color w:val="000000"/>
          <w:sz w:val="20"/>
          <w:szCs w:val="20"/>
          <w:lang w:eastAsia="en-US"/>
        </w:rPr>
        <w:t>a sou</w:t>
      </w:r>
      <w:r w:rsidR="007401C9" w:rsidRPr="007C1D39">
        <w:rPr>
          <w:rFonts w:ascii="Tahoma" w:eastAsiaTheme="minorHAnsi" w:hAnsi="Tahoma" w:cs="Tahoma"/>
          <w:color w:val="000000"/>
          <w:sz w:val="20"/>
          <w:szCs w:val="20"/>
          <w:lang w:eastAsia="en-US"/>
        </w:rPr>
        <w:t xml:space="preserve">časně povinen doplnit pouze příslušným způsobem označené </w:t>
      </w:r>
      <w:r w:rsidR="007401C9">
        <w:rPr>
          <w:rFonts w:ascii="Tahoma" w:eastAsiaTheme="minorHAnsi" w:hAnsi="Tahoma" w:cs="Tahoma"/>
          <w:color w:val="000000"/>
          <w:sz w:val="20"/>
          <w:szCs w:val="20"/>
          <w:lang w:eastAsia="en-US"/>
        </w:rPr>
        <w:t xml:space="preserve">nebo pro ten případ vynechané </w:t>
      </w:r>
      <w:r w:rsidR="007401C9" w:rsidRPr="007C1D39">
        <w:rPr>
          <w:rFonts w:ascii="Tahoma" w:eastAsiaTheme="minorHAnsi" w:hAnsi="Tahoma" w:cs="Tahoma"/>
          <w:color w:val="000000"/>
          <w:sz w:val="20"/>
          <w:szCs w:val="20"/>
          <w:lang w:eastAsia="en-US"/>
        </w:rPr>
        <w:t>údaje. Jakákoli jiná úprava</w:t>
      </w:r>
      <w:r w:rsidR="00083308">
        <w:rPr>
          <w:rFonts w:ascii="Tahoma" w:eastAsiaTheme="minorHAnsi" w:hAnsi="Tahoma" w:cs="Tahoma"/>
          <w:color w:val="000000"/>
          <w:sz w:val="20"/>
          <w:szCs w:val="20"/>
          <w:lang w:eastAsia="en-US"/>
        </w:rPr>
        <w:t xml:space="preserve"> těchto dokumentů</w:t>
      </w:r>
      <w:r w:rsidR="007401C9">
        <w:rPr>
          <w:rFonts w:ascii="Tahoma" w:eastAsiaTheme="minorHAnsi" w:hAnsi="Tahoma" w:cs="Tahoma"/>
          <w:color w:val="000000"/>
          <w:sz w:val="20"/>
          <w:szCs w:val="20"/>
          <w:lang w:eastAsia="en-US"/>
        </w:rPr>
        <w:t xml:space="preserve"> </w:t>
      </w:r>
      <w:r w:rsidR="007401C9" w:rsidRPr="007C1D39">
        <w:rPr>
          <w:rFonts w:ascii="Tahoma" w:eastAsiaTheme="minorHAnsi" w:hAnsi="Tahoma" w:cs="Tahoma"/>
          <w:color w:val="000000"/>
          <w:sz w:val="20"/>
          <w:szCs w:val="20"/>
          <w:lang w:eastAsia="en-US"/>
        </w:rPr>
        <w:t>není zadavatelem akceptována</w:t>
      </w:r>
      <w:r w:rsidR="00083308">
        <w:rPr>
          <w:rFonts w:ascii="Tahoma" w:eastAsiaTheme="minorHAnsi" w:hAnsi="Tahoma" w:cs="Tahoma"/>
          <w:color w:val="000000"/>
          <w:sz w:val="20"/>
          <w:szCs w:val="20"/>
          <w:lang w:eastAsia="en-US"/>
        </w:rPr>
        <w:t>.</w:t>
      </w:r>
    </w:p>
    <w:p w14:paraId="03DCD44D" w14:textId="77777777" w:rsidR="0093378B" w:rsidRDefault="00B70772" w:rsidP="0093378B">
      <w:pPr>
        <w:tabs>
          <w:tab w:val="left" w:pos="446"/>
          <w:tab w:val="left" w:pos="1851"/>
        </w:tabs>
        <w:autoSpaceDE w:val="0"/>
        <w:autoSpaceDN w:val="0"/>
        <w:adjustRightInd w:val="0"/>
        <w:ind w:left="705" w:hanging="705"/>
        <w:jc w:val="both"/>
        <w:rPr>
          <w:rFonts w:ascii="Tahoma" w:eastAsia="Calibri" w:hAnsi="Tahoma" w:cs="Tahoma"/>
          <w:color w:val="000000"/>
          <w:sz w:val="20"/>
          <w:szCs w:val="20"/>
          <w:lang w:eastAsia="en-US"/>
        </w:rPr>
      </w:pPr>
      <w:r>
        <w:rPr>
          <w:rFonts w:ascii="Tahoma" w:eastAsia="Calibri" w:hAnsi="Tahoma" w:cs="Tahoma"/>
          <w:color w:val="000000"/>
          <w:sz w:val="20"/>
          <w:szCs w:val="20"/>
          <w:lang w:eastAsia="en-US"/>
        </w:rPr>
        <w:tab/>
      </w:r>
    </w:p>
    <w:p w14:paraId="03DCD44E" w14:textId="6C3DC36D" w:rsidR="00AE567C" w:rsidRPr="005E6E4A" w:rsidRDefault="00AE567C" w:rsidP="008F47B9">
      <w:pPr>
        <w:pStyle w:val="Nadpis2"/>
        <w:numPr>
          <w:ilvl w:val="1"/>
          <w:numId w:val="0"/>
        </w:numPr>
        <w:tabs>
          <w:tab w:val="num" w:pos="1440"/>
        </w:tabs>
        <w:jc w:val="both"/>
        <w:rPr>
          <w:rFonts w:ascii="Tahoma" w:hAnsi="Tahoma" w:cs="Tahoma"/>
        </w:rPr>
      </w:pPr>
      <w:bookmarkStart w:id="37" w:name="_Toc400281475"/>
      <w:bookmarkStart w:id="38" w:name="_Toc421300555"/>
      <w:bookmarkStart w:id="39" w:name="_Toc425430508"/>
      <w:bookmarkStart w:id="40" w:name="_Toc458497419"/>
      <w:bookmarkStart w:id="41" w:name="_Toc198562096"/>
      <w:r w:rsidRPr="005D1324">
        <w:rPr>
          <w:rFonts w:ascii="Tahoma" w:hAnsi="Tahoma" w:cs="Tahoma"/>
        </w:rPr>
        <w:t>5</w:t>
      </w:r>
      <w:r w:rsidRPr="009E1499">
        <w:rPr>
          <w:rFonts w:ascii="Tahoma" w:hAnsi="Tahoma" w:cs="Tahoma"/>
        </w:rPr>
        <w:t>.</w:t>
      </w:r>
      <w:r w:rsidR="008F5D6F">
        <w:rPr>
          <w:rFonts w:ascii="Tahoma" w:hAnsi="Tahoma" w:cs="Tahoma"/>
        </w:rPr>
        <w:t>3</w:t>
      </w:r>
      <w:r w:rsidR="00036061">
        <w:rPr>
          <w:rFonts w:ascii="Tahoma" w:hAnsi="Tahoma" w:cs="Tahoma"/>
        </w:rPr>
        <w:t xml:space="preserve"> </w:t>
      </w:r>
      <w:r w:rsidRPr="005D1324">
        <w:rPr>
          <w:rFonts w:ascii="Tahoma" w:hAnsi="Tahoma" w:cs="Tahoma"/>
        </w:rPr>
        <w:t>Pojištění</w:t>
      </w:r>
      <w:bookmarkEnd w:id="37"/>
      <w:bookmarkEnd w:id="38"/>
      <w:bookmarkEnd w:id="39"/>
      <w:bookmarkEnd w:id="40"/>
      <w:bookmarkEnd w:id="41"/>
      <w:r w:rsidRPr="00CC230B">
        <w:rPr>
          <w:rFonts w:ascii="Tahoma" w:hAnsi="Tahoma" w:cs="Tahoma"/>
        </w:rPr>
        <w:t xml:space="preserve"> </w:t>
      </w:r>
    </w:p>
    <w:p w14:paraId="03DCD44F" w14:textId="6C70E2C1" w:rsidR="00AE567C" w:rsidRPr="00CC230B" w:rsidRDefault="00424E53" w:rsidP="00AE567C">
      <w:pPr>
        <w:pStyle w:val="Odstavecseseznamem"/>
        <w:ind w:left="705" w:hanging="705"/>
        <w:jc w:val="both"/>
        <w:rPr>
          <w:rFonts w:ascii="Tahoma" w:eastAsiaTheme="minorHAnsi" w:hAnsi="Tahoma" w:cs="Tahoma"/>
          <w:b/>
          <w:color w:val="000000"/>
          <w:sz w:val="20"/>
          <w:szCs w:val="20"/>
          <w:lang w:eastAsia="en-US"/>
        </w:rPr>
      </w:pPr>
      <w:r>
        <w:rPr>
          <w:noProof/>
        </w:rPr>
        <mc:AlternateContent>
          <mc:Choice Requires="wps">
            <w:drawing>
              <wp:anchor distT="4294967291" distB="4294967291" distL="114300" distR="114300" simplePos="0" relativeHeight="251672064" behindDoc="0" locked="1" layoutInCell="1" allowOverlap="1" wp14:anchorId="03DCD4EF" wp14:editId="7248C315">
                <wp:simplePos x="0" y="0"/>
                <wp:positionH relativeFrom="column">
                  <wp:posOffset>0</wp:posOffset>
                </wp:positionH>
                <wp:positionV relativeFrom="paragraph">
                  <wp:posOffset>114299</wp:posOffset>
                </wp:positionV>
                <wp:extent cx="5715000" cy="0"/>
                <wp:effectExtent l="0" t="0" r="0" b="0"/>
                <wp:wrapNone/>
                <wp:docPr id="321659494"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76D62F" id="Přímá spojnice 23"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mc:Fallback>
        </mc:AlternateContent>
      </w:r>
    </w:p>
    <w:p w14:paraId="03DCD450" w14:textId="77777777" w:rsidR="00AE567C" w:rsidRPr="00CC230B" w:rsidRDefault="00AE567C" w:rsidP="00AE567C">
      <w:pPr>
        <w:pStyle w:val="Odstavecseseznamem"/>
        <w:ind w:left="705" w:hanging="705"/>
        <w:rPr>
          <w:rFonts w:ascii="Tahoma" w:eastAsiaTheme="minorHAnsi" w:hAnsi="Tahoma" w:cs="Tahoma"/>
          <w:b/>
          <w:color w:val="000000"/>
          <w:sz w:val="20"/>
          <w:szCs w:val="20"/>
          <w:lang w:eastAsia="en-US"/>
        </w:rPr>
      </w:pPr>
    </w:p>
    <w:p w14:paraId="03DCD451" w14:textId="77777777" w:rsidR="00AE567C" w:rsidRPr="00CC230B" w:rsidRDefault="00AE567C" w:rsidP="00AE567C">
      <w:pPr>
        <w:pStyle w:val="Odstavecseseznamem"/>
        <w:ind w:left="705" w:hanging="705"/>
        <w:rPr>
          <w:rFonts w:ascii="Tahoma" w:eastAsiaTheme="minorHAnsi" w:hAnsi="Tahoma" w:cs="Tahoma"/>
          <w:color w:val="000000"/>
          <w:sz w:val="20"/>
          <w:szCs w:val="20"/>
          <w:lang w:eastAsia="en-US"/>
        </w:rPr>
      </w:pPr>
      <w:r w:rsidRPr="00CC230B">
        <w:rPr>
          <w:rFonts w:ascii="Tahoma" w:eastAsiaTheme="minorHAnsi" w:hAnsi="Tahoma" w:cs="Tahoma"/>
          <w:color w:val="000000"/>
          <w:sz w:val="20"/>
          <w:szCs w:val="20"/>
          <w:lang w:eastAsia="en-US"/>
        </w:rPr>
        <w:t>5.</w:t>
      </w:r>
      <w:r w:rsidR="008F5D6F">
        <w:rPr>
          <w:rFonts w:ascii="Tahoma" w:eastAsiaTheme="minorHAnsi" w:hAnsi="Tahoma" w:cs="Tahoma"/>
          <w:color w:val="000000"/>
          <w:sz w:val="20"/>
          <w:szCs w:val="20"/>
          <w:lang w:eastAsia="en-US"/>
        </w:rPr>
        <w:t>3</w:t>
      </w:r>
      <w:r w:rsidRPr="00CC230B">
        <w:rPr>
          <w:rFonts w:ascii="Tahoma" w:eastAsiaTheme="minorHAnsi" w:hAnsi="Tahoma" w:cs="Tahoma"/>
          <w:color w:val="000000"/>
          <w:sz w:val="20"/>
          <w:szCs w:val="20"/>
          <w:lang w:eastAsia="en-US"/>
        </w:rPr>
        <w:t>.1</w:t>
      </w:r>
      <w:r w:rsidRPr="00CC230B">
        <w:rPr>
          <w:rFonts w:ascii="Tahoma" w:eastAsiaTheme="minorHAnsi" w:hAnsi="Tahoma" w:cs="Tahoma"/>
          <w:color w:val="000000"/>
          <w:sz w:val="20"/>
          <w:szCs w:val="20"/>
          <w:lang w:eastAsia="en-US"/>
        </w:rPr>
        <w:tab/>
        <w:t xml:space="preserve">Dodavatel je povinen být ve smyslu </w:t>
      </w:r>
      <w:r w:rsidR="007F4FA7">
        <w:rPr>
          <w:rFonts w:ascii="Tahoma" w:eastAsiaTheme="minorHAnsi" w:hAnsi="Tahoma" w:cs="Tahoma"/>
          <w:color w:val="000000"/>
          <w:sz w:val="20"/>
          <w:szCs w:val="20"/>
          <w:lang w:eastAsia="en-US"/>
        </w:rPr>
        <w:t>s</w:t>
      </w:r>
      <w:r w:rsidRPr="00CC230B">
        <w:rPr>
          <w:rFonts w:ascii="Tahoma" w:eastAsiaTheme="minorHAnsi" w:hAnsi="Tahoma" w:cs="Tahoma"/>
          <w:color w:val="000000"/>
          <w:sz w:val="20"/>
          <w:szCs w:val="20"/>
          <w:lang w:eastAsia="en-US"/>
        </w:rPr>
        <w:t xml:space="preserve">mlouvy pojištěn. </w:t>
      </w:r>
    </w:p>
    <w:p w14:paraId="03DCD452" w14:textId="77777777" w:rsidR="00AE567C" w:rsidRPr="00CC230B" w:rsidRDefault="00AE567C" w:rsidP="00AE567C">
      <w:pPr>
        <w:pStyle w:val="Odstavecseseznamem"/>
        <w:ind w:left="705" w:hanging="705"/>
        <w:rPr>
          <w:rFonts w:ascii="Tahoma" w:eastAsiaTheme="minorHAnsi" w:hAnsi="Tahoma" w:cs="Tahoma"/>
          <w:color w:val="000000"/>
          <w:sz w:val="20"/>
          <w:szCs w:val="20"/>
          <w:lang w:eastAsia="en-US"/>
        </w:rPr>
      </w:pPr>
    </w:p>
    <w:p w14:paraId="03DCD453" w14:textId="77777777" w:rsidR="00AE567C" w:rsidRDefault="00AE567C" w:rsidP="00AE567C">
      <w:pPr>
        <w:pStyle w:val="Odstavecseseznamem"/>
        <w:ind w:left="705" w:hanging="705"/>
        <w:jc w:val="both"/>
        <w:rPr>
          <w:rFonts w:ascii="Tahoma" w:eastAsiaTheme="minorHAnsi" w:hAnsi="Tahoma" w:cs="Tahoma"/>
          <w:color w:val="000000"/>
          <w:sz w:val="20"/>
          <w:szCs w:val="20"/>
          <w:lang w:eastAsia="en-US"/>
        </w:rPr>
      </w:pPr>
      <w:r w:rsidRPr="00CC230B">
        <w:rPr>
          <w:rFonts w:ascii="Tahoma" w:eastAsiaTheme="minorHAnsi" w:hAnsi="Tahoma" w:cs="Tahoma"/>
          <w:color w:val="000000"/>
          <w:sz w:val="20"/>
          <w:szCs w:val="20"/>
          <w:lang w:eastAsia="en-US"/>
        </w:rPr>
        <w:t>5.</w:t>
      </w:r>
      <w:r w:rsidR="008F5D6F">
        <w:rPr>
          <w:rFonts w:ascii="Tahoma" w:eastAsiaTheme="minorHAnsi" w:hAnsi="Tahoma" w:cs="Tahoma"/>
          <w:color w:val="000000"/>
          <w:sz w:val="20"/>
          <w:szCs w:val="20"/>
          <w:lang w:eastAsia="en-US"/>
        </w:rPr>
        <w:t>3</w:t>
      </w:r>
      <w:r w:rsidRPr="00CC230B">
        <w:rPr>
          <w:rFonts w:ascii="Tahoma" w:eastAsiaTheme="minorHAnsi" w:hAnsi="Tahoma" w:cs="Tahoma"/>
          <w:color w:val="000000"/>
          <w:sz w:val="20"/>
          <w:szCs w:val="20"/>
          <w:lang w:eastAsia="en-US"/>
        </w:rPr>
        <w:t>.2</w:t>
      </w:r>
      <w:r w:rsidRPr="00CC230B">
        <w:rPr>
          <w:rFonts w:ascii="Tahoma" w:eastAsiaTheme="minorHAnsi" w:hAnsi="Tahoma" w:cs="Tahoma"/>
          <w:color w:val="000000"/>
          <w:sz w:val="20"/>
          <w:szCs w:val="20"/>
          <w:lang w:eastAsia="en-US"/>
        </w:rPr>
        <w:tab/>
        <w:t xml:space="preserve">Zadavatel </w:t>
      </w:r>
      <w:r w:rsidR="005E3481">
        <w:rPr>
          <w:rFonts w:ascii="Tahoma" w:eastAsiaTheme="minorHAnsi" w:hAnsi="Tahoma" w:cs="Tahoma"/>
          <w:color w:val="000000"/>
          <w:sz w:val="20"/>
          <w:szCs w:val="20"/>
          <w:lang w:eastAsia="en-US"/>
        </w:rPr>
        <w:t xml:space="preserve">může požadovat před uzavřením smlouvy </w:t>
      </w:r>
      <w:r w:rsidR="00A922D9">
        <w:rPr>
          <w:rFonts w:ascii="Tahoma" w:eastAsiaTheme="minorHAnsi" w:hAnsi="Tahoma" w:cs="Tahoma"/>
          <w:color w:val="000000"/>
          <w:sz w:val="20"/>
          <w:szCs w:val="20"/>
          <w:lang w:eastAsia="en-US"/>
        </w:rPr>
        <w:t>předložení kopie platné pojistné smlouvy.</w:t>
      </w:r>
    </w:p>
    <w:p w14:paraId="03DCD454" w14:textId="77777777" w:rsidR="00971E34" w:rsidRDefault="00971E34" w:rsidP="00AE567C">
      <w:pPr>
        <w:pStyle w:val="Odstavecseseznamem"/>
        <w:ind w:left="705" w:hanging="705"/>
        <w:jc w:val="both"/>
        <w:rPr>
          <w:rFonts w:ascii="Tahoma" w:eastAsiaTheme="minorHAnsi" w:hAnsi="Tahoma" w:cs="Tahoma"/>
          <w:color w:val="000000"/>
          <w:sz w:val="20"/>
          <w:szCs w:val="20"/>
          <w:lang w:eastAsia="en-US"/>
        </w:rPr>
      </w:pPr>
    </w:p>
    <w:p w14:paraId="03DCD455" w14:textId="77777777" w:rsidR="00080CD7" w:rsidRDefault="00080CD7" w:rsidP="00AE567C">
      <w:pPr>
        <w:pStyle w:val="Odstavecseseznamem"/>
        <w:ind w:left="705" w:hanging="705"/>
        <w:jc w:val="both"/>
        <w:rPr>
          <w:rFonts w:ascii="Tahoma" w:eastAsiaTheme="minorHAnsi" w:hAnsi="Tahoma" w:cs="Tahoma"/>
          <w:color w:val="000000"/>
          <w:sz w:val="20"/>
          <w:szCs w:val="20"/>
          <w:lang w:eastAsia="en-US"/>
        </w:rPr>
      </w:pPr>
    </w:p>
    <w:p w14:paraId="03DCD456" w14:textId="77777777" w:rsidR="00D24D32" w:rsidRPr="00C7305B" w:rsidRDefault="002862CF" w:rsidP="00080CD7">
      <w:pPr>
        <w:pStyle w:val="Nadpis1"/>
        <w:numPr>
          <w:ilvl w:val="0"/>
          <w:numId w:val="0"/>
        </w:numPr>
        <w:spacing w:before="0"/>
        <w:jc w:val="both"/>
        <w:rPr>
          <w:rFonts w:ascii="Tahoma" w:hAnsi="Tahoma" w:cs="Tahoma"/>
          <w:sz w:val="20"/>
          <w:szCs w:val="20"/>
        </w:rPr>
      </w:pPr>
      <w:bookmarkStart w:id="42" w:name="_Toc198562097"/>
      <w:r w:rsidRPr="00C7305B">
        <w:rPr>
          <w:rFonts w:ascii="Tahoma" w:hAnsi="Tahoma" w:cs="Tahoma"/>
          <w:sz w:val="20"/>
          <w:szCs w:val="20"/>
        </w:rPr>
        <w:t>6</w:t>
      </w:r>
      <w:r w:rsidR="00D24D32" w:rsidRPr="00C7305B">
        <w:rPr>
          <w:rFonts w:ascii="Tahoma" w:hAnsi="Tahoma" w:cs="Tahoma"/>
          <w:sz w:val="20"/>
          <w:szCs w:val="20"/>
        </w:rPr>
        <w:t>. Podmínky a požadavky na formu,</w:t>
      </w:r>
      <w:r w:rsidR="000E6E4F" w:rsidRPr="00C7305B">
        <w:rPr>
          <w:rFonts w:ascii="Tahoma" w:hAnsi="Tahoma" w:cs="Tahoma"/>
          <w:sz w:val="20"/>
          <w:szCs w:val="20"/>
        </w:rPr>
        <w:t xml:space="preserve"> </w:t>
      </w:r>
      <w:r w:rsidR="00D24D32" w:rsidRPr="00C7305B">
        <w:rPr>
          <w:rFonts w:ascii="Tahoma" w:hAnsi="Tahoma" w:cs="Tahoma"/>
          <w:sz w:val="20"/>
          <w:szCs w:val="20"/>
        </w:rPr>
        <w:t>členění a způsob zpracování a podání nabídky</w:t>
      </w:r>
      <w:bookmarkEnd w:id="42"/>
    </w:p>
    <w:p w14:paraId="03DCD457" w14:textId="1C4524C0" w:rsidR="00D24D32" w:rsidRPr="00C7305B" w:rsidRDefault="00424E53" w:rsidP="007A6E81">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56704" behindDoc="0" locked="0" layoutInCell="1" allowOverlap="1" wp14:anchorId="03DCD4F0" wp14:editId="00CEE573">
                <wp:simplePos x="0" y="0"/>
                <wp:positionH relativeFrom="column">
                  <wp:posOffset>0</wp:posOffset>
                </wp:positionH>
                <wp:positionV relativeFrom="paragraph">
                  <wp:posOffset>114299</wp:posOffset>
                </wp:positionV>
                <wp:extent cx="5715000" cy="0"/>
                <wp:effectExtent l="0" t="0" r="0" b="0"/>
                <wp:wrapNone/>
                <wp:docPr id="1964779634" name="Přímá spojnic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9B2058" id="Přímá spojnice 2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458" w14:textId="77777777" w:rsidR="00EA5827" w:rsidRPr="00C7305B" w:rsidRDefault="002862CF" w:rsidP="00044B56">
      <w:pPr>
        <w:pStyle w:val="Nadpis2"/>
        <w:numPr>
          <w:ilvl w:val="1"/>
          <w:numId w:val="0"/>
        </w:numPr>
        <w:tabs>
          <w:tab w:val="num" w:pos="1440"/>
        </w:tabs>
        <w:spacing w:before="120"/>
        <w:jc w:val="both"/>
        <w:rPr>
          <w:rFonts w:ascii="Tahoma" w:hAnsi="Tahoma" w:cs="Tahoma"/>
        </w:rPr>
      </w:pPr>
      <w:bookmarkStart w:id="43" w:name="_Toc198562098"/>
      <w:r w:rsidRPr="00C7305B">
        <w:rPr>
          <w:rFonts w:ascii="Tahoma" w:hAnsi="Tahoma" w:cs="Tahoma"/>
        </w:rPr>
        <w:t>6.</w:t>
      </w:r>
      <w:r w:rsidR="00EA5827" w:rsidRPr="00C7305B">
        <w:rPr>
          <w:rFonts w:ascii="Tahoma" w:hAnsi="Tahoma" w:cs="Tahoma"/>
        </w:rPr>
        <w:t xml:space="preserve">1 </w:t>
      </w:r>
      <w:r w:rsidR="00D24D32" w:rsidRPr="00C7305B">
        <w:rPr>
          <w:rFonts w:ascii="Tahoma" w:hAnsi="Tahoma" w:cs="Tahoma"/>
        </w:rPr>
        <w:t>Požadavky na obsah a formu zpracování nabídky</w:t>
      </w:r>
      <w:bookmarkEnd w:id="43"/>
    </w:p>
    <w:p w14:paraId="03DCD459" w14:textId="1B625FE9" w:rsidR="00EA5827" w:rsidRPr="00C7305B" w:rsidRDefault="00424E53" w:rsidP="00014EBE">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62848" behindDoc="0" locked="0" layoutInCell="1" allowOverlap="1" wp14:anchorId="03DCD4F1" wp14:editId="1CFC7006">
                <wp:simplePos x="0" y="0"/>
                <wp:positionH relativeFrom="column">
                  <wp:posOffset>0</wp:posOffset>
                </wp:positionH>
                <wp:positionV relativeFrom="paragraph">
                  <wp:posOffset>114299</wp:posOffset>
                </wp:positionV>
                <wp:extent cx="5715000" cy="0"/>
                <wp:effectExtent l="0" t="0" r="0" b="0"/>
                <wp:wrapNone/>
                <wp:docPr id="1105083850" name="Přímá spojnic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8198F6" id="Přímá spojnice 19"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45A" w14:textId="77777777" w:rsidR="00EA5827" w:rsidRPr="00C7305B" w:rsidRDefault="00EA5827" w:rsidP="00014EBE">
      <w:pPr>
        <w:jc w:val="both"/>
        <w:rPr>
          <w:rFonts w:ascii="Tahoma" w:hAnsi="Tahoma" w:cs="Tahoma"/>
          <w:sz w:val="20"/>
          <w:szCs w:val="20"/>
        </w:rPr>
      </w:pPr>
    </w:p>
    <w:p w14:paraId="03DCD45B" w14:textId="0B2B80A6" w:rsidR="009E1499" w:rsidRDefault="009E1499" w:rsidP="009E1499">
      <w:pPr>
        <w:ind w:left="703" w:hanging="703"/>
        <w:jc w:val="both"/>
        <w:rPr>
          <w:rFonts w:ascii="Tahoma" w:hAnsi="Tahoma" w:cs="Tahoma"/>
          <w:sz w:val="20"/>
          <w:szCs w:val="20"/>
        </w:rPr>
      </w:pPr>
      <w:r w:rsidRPr="00C7305B">
        <w:rPr>
          <w:rFonts w:ascii="Tahoma" w:hAnsi="Tahoma" w:cs="Tahoma"/>
          <w:sz w:val="20"/>
          <w:szCs w:val="20"/>
        </w:rPr>
        <w:t xml:space="preserve">6.1.1. </w:t>
      </w:r>
      <w:r>
        <w:rPr>
          <w:rFonts w:ascii="Tahoma" w:hAnsi="Tahoma" w:cs="Tahoma"/>
          <w:sz w:val="20"/>
          <w:szCs w:val="20"/>
        </w:rPr>
        <w:tab/>
      </w:r>
      <w:r>
        <w:rPr>
          <w:rFonts w:ascii="Tahoma" w:hAnsi="Tahoma" w:cs="Tahoma"/>
          <w:sz w:val="20"/>
          <w:szCs w:val="20"/>
        </w:rPr>
        <w:tab/>
        <w:t>Zadavatel upozorňuje dodavatele, že nabídky mohou být podány pouze písemně elektronickou formou prostřednictvím elektronického nástroje (dále jen „elektronický nástroj“). Nabídka musí být zpracována prostřednictvím akceptovatelných formátů souborů, tj. Microsoft Office (Word, Excel), Open Office, PDF, PDF/A, JPEG, GIF, ZIP nebo PNG3. Nabídka dodavatele bude rovněž obsahovat soubor s cenovou nabídkou v editovatelném formátu. Pokud velikost vkládaného souboru přesáhne 50 MB, rozdělí dodavatelem nabídku do dvou či více souborů.</w:t>
      </w:r>
    </w:p>
    <w:p w14:paraId="03DCD45C" w14:textId="77777777" w:rsidR="009E1499" w:rsidRDefault="009E1499" w:rsidP="009E1499">
      <w:pPr>
        <w:ind w:left="703" w:hanging="703"/>
        <w:jc w:val="both"/>
        <w:rPr>
          <w:rFonts w:ascii="Tahoma" w:hAnsi="Tahoma" w:cs="Tahoma"/>
          <w:sz w:val="20"/>
          <w:szCs w:val="20"/>
        </w:rPr>
      </w:pPr>
      <w:r>
        <w:rPr>
          <w:rFonts w:ascii="Tahoma" w:hAnsi="Tahoma" w:cs="Tahoma"/>
          <w:sz w:val="20"/>
          <w:szCs w:val="20"/>
        </w:rPr>
        <w:tab/>
        <w:t>Zadavatel požaduje nevkládat do nabídky jiné dokumenty než ty, které vyžaduje zadavatel v této zadávací dokumentaci.</w:t>
      </w:r>
    </w:p>
    <w:p w14:paraId="03DCD45D" w14:textId="77777777" w:rsidR="009E1499" w:rsidRDefault="009E1499" w:rsidP="009E1499">
      <w:pPr>
        <w:ind w:left="703"/>
        <w:jc w:val="both"/>
        <w:rPr>
          <w:rFonts w:ascii="Tahoma" w:hAnsi="Tahoma" w:cs="Tahoma"/>
          <w:sz w:val="20"/>
          <w:szCs w:val="20"/>
        </w:rPr>
      </w:pPr>
    </w:p>
    <w:p w14:paraId="03DCD45E" w14:textId="77777777" w:rsidR="009E1499" w:rsidRDefault="009E1499" w:rsidP="009E1499">
      <w:pPr>
        <w:ind w:left="703"/>
        <w:jc w:val="both"/>
        <w:rPr>
          <w:rFonts w:ascii="Tahoma" w:hAnsi="Tahoma" w:cs="Tahoma"/>
          <w:sz w:val="20"/>
          <w:szCs w:val="20"/>
        </w:rPr>
      </w:pPr>
      <w:r>
        <w:rPr>
          <w:rFonts w:ascii="Tahoma" w:hAnsi="Tahoma" w:cs="Tahoma"/>
          <w:sz w:val="20"/>
          <w:szCs w:val="20"/>
        </w:rPr>
        <w:t xml:space="preserve">Zadavatel nepřipouští podání nabídky v listinné podobě ani v elektronické formě jiným způsobem než prostřednictvím elektronického nástroje. </w:t>
      </w:r>
    </w:p>
    <w:p w14:paraId="251E205F" w14:textId="77777777" w:rsidR="00C26FD0" w:rsidRDefault="009E1499" w:rsidP="009E1499">
      <w:pPr>
        <w:ind w:left="703" w:hanging="703"/>
        <w:jc w:val="both"/>
        <w:rPr>
          <w:rFonts w:ascii="Tahoma" w:hAnsi="Tahoma" w:cs="Tahoma"/>
          <w:sz w:val="20"/>
          <w:szCs w:val="20"/>
        </w:rPr>
      </w:pPr>
      <w:r>
        <w:rPr>
          <w:rFonts w:ascii="Tahoma" w:hAnsi="Tahoma" w:cs="Tahoma"/>
          <w:sz w:val="20"/>
          <w:szCs w:val="20"/>
        </w:rPr>
        <w:lastRenderedPageBreak/>
        <w:t>6.1.2</w:t>
      </w:r>
      <w:r>
        <w:rPr>
          <w:rFonts w:ascii="Tahoma" w:hAnsi="Tahoma" w:cs="Tahoma"/>
          <w:sz w:val="20"/>
          <w:szCs w:val="20"/>
        </w:rPr>
        <w:tab/>
        <w:t xml:space="preserve">Pro plné využití elektronického nástroje je třeba provést a dokončit tzv. registraci dodavatele za účelem komunikace se zadavatelem a pro předložení elektronické formy nabídky. Registrace dodavatele je možno provést na adrese: </w:t>
      </w:r>
    </w:p>
    <w:p w14:paraId="48718C8F" w14:textId="77777777" w:rsidR="00C26FD0" w:rsidRDefault="00C26FD0" w:rsidP="009E1499">
      <w:pPr>
        <w:ind w:left="703" w:hanging="703"/>
        <w:jc w:val="both"/>
        <w:rPr>
          <w:rFonts w:ascii="Tahoma" w:hAnsi="Tahoma" w:cs="Tahoma"/>
          <w:sz w:val="20"/>
          <w:szCs w:val="20"/>
        </w:rPr>
      </w:pPr>
    </w:p>
    <w:p w14:paraId="03DCD460" w14:textId="1EF317C1" w:rsidR="009E1499" w:rsidRPr="00686481" w:rsidRDefault="000714CF" w:rsidP="000714CF">
      <w:pPr>
        <w:ind w:left="703"/>
        <w:jc w:val="both"/>
        <w:rPr>
          <w:rStyle w:val="Hypertextovodkaz"/>
        </w:rPr>
      </w:pPr>
      <w:hyperlink r:id="rId10" w:history="1">
        <w:r w:rsidRPr="0024280F">
          <w:rPr>
            <w:rStyle w:val="Hypertextovodkaz"/>
            <w:rFonts w:ascii="Tahoma" w:hAnsi="Tahoma" w:cs="Tahoma"/>
            <w:sz w:val="20"/>
            <w:szCs w:val="20"/>
          </w:rPr>
          <w:t>https://www.vhodne-uverejneni.cz/registrace</w:t>
        </w:r>
      </w:hyperlink>
    </w:p>
    <w:p w14:paraId="03DCD461" w14:textId="77777777" w:rsidR="009E1499" w:rsidRDefault="009E1499" w:rsidP="009E1499">
      <w:pPr>
        <w:ind w:left="703" w:hanging="703"/>
        <w:jc w:val="both"/>
        <w:rPr>
          <w:rFonts w:ascii="Tahoma" w:hAnsi="Tahoma" w:cs="Tahoma"/>
          <w:sz w:val="20"/>
          <w:szCs w:val="20"/>
        </w:rPr>
      </w:pPr>
    </w:p>
    <w:p w14:paraId="03DCD462" w14:textId="77777777" w:rsidR="009E1499" w:rsidRPr="00C93C48" w:rsidRDefault="009E1499" w:rsidP="009E1499">
      <w:pPr>
        <w:ind w:left="703" w:firstLine="2"/>
        <w:jc w:val="both"/>
        <w:rPr>
          <w:rFonts w:ascii="Tahoma" w:hAnsi="Tahoma" w:cs="Tahoma"/>
          <w:sz w:val="20"/>
          <w:szCs w:val="20"/>
        </w:rPr>
      </w:pPr>
      <w:r w:rsidRPr="00C93C48">
        <w:rPr>
          <w:rFonts w:ascii="Tahoma" w:hAnsi="Tahoma" w:cs="Tahoma"/>
          <w:sz w:val="20"/>
          <w:szCs w:val="20"/>
        </w:rPr>
        <w:t>Zadavatel nevyžaduje elektronické podepsání podané nabídky. Registrace v</w:t>
      </w:r>
      <w:r>
        <w:rPr>
          <w:rFonts w:ascii="Tahoma" w:hAnsi="Tahoma" w:cs="Tahoma"/>
          <w:sz w:val="20"/>
          <w:szCs w:val="20"/>
        </w:rPr>
        <w:t> elektronickém nástroji</w:t>
      </w:r>
      <w:r w:rsidRPr="00C93C48">
        <w:rPr>
          <w:rFonts w:ascii="Tahoma" w:hAnsi="Tahoma" w:cs="Tahoma"/>
          <w:sz w:val="20"/>
          <w:szCs w:val="20"/>
        </w:rPr>
        <w:t xml:space="preserve"> není zpoplatněna. </w:t>
      </w:r>
    </w:p>
    <w:p w14:paraId="03DCD463" w14:textId="77777777" w:rsidR="009E1499" w:rsidRPr="00C93C48" w:rsidRDefault="009E1499" w:rsidP="009E1499">
      <w:pPr>
        <w:jc w:val="both"/>
        <w:rPr>
          <w:rFonts w:ascii="Tahoma" w:hAnsi="Tahoma" w:cs="Tahoma"/>
          <w:sz w:val="20"/>
          <w:szCs w:val="20"/>
        </w:rPr>
      </w:pPr>
    </w:p>
    <w:p w14:paraId="559C0270" w14:textId="77777777" w:rsidR="00965254" w:rsidRDefault="009E1499" w:rsidP="009E1499">
      <w:pPr>
        <w:ind w:left="703"/>
        <w:rPr>
          <w:rFonts w:ascii="Tahoma" w:hAnsi="Tahoma" w:cs="Tahoma"/>
          <w:sz w:val="20"/>
          <w:szCs w:val="20"/>
        </w:rPr>
      </w:pPr>
      <w:r w:rsidRPr="00C93C48">
        <w:rPr>
          <w:rFonts w:ascii="Tahoma" w:hAnsi="Tahoma" w:cs="Tahoma"/>
          <w:sz w:val="20"/>
          <w:szCs w:val="20"/>
        </w:rPr>
        <w:t xml:space="preserve">Veškeré podmínky a informace týkající se elektronického nástroje jsou dostupné na: </w:t>
      </w:r>
    </w:p>
    <w:p w14:paraId="16B1D936" w14:textId="77777777" w:rsidR="00965254" w:rsidRDefault="00965254" w:rsidP="009E1499">
      <w:pPr>
        <w:ind w:left="703"/>
        <w:rPr>
          <w:rFonts w:ascii="Tahoma" w:hAnsi="Tahoma" w:cs="Tahoma"/>
          <w:sz w:val="20"/>
          <w:szCs w:val="20"/>
        </w:rPr>
      </w:pPr>
    </w:p>
    <w:p w14:paraId="03DCD464" w14:textId="6EE30A79" w:rsidR="009E1499" w:rsidRDefault="00965254" w:rsidP="009E1499">
      <w:pPr>
        <w:ind w:left="703"/>
        <w:rPr>
          <w:rFonts w:ascii="Tahoma" w:hAnsi="Tahoma" w:cs="Tahoma"/>
          <w:sz w:val="20"/>
          <w:szCs w:val="20"/>
        </w:rPr>
      </w:pPr>
      <w:hyperlink r:id="rId11" w:history="1">
        <w:r w:rsidRPr="0024280F">
          <w:rPr>
            <w:rStyle w:val="Hypertextovodkaz"/>
            <w:rFonts w:ascii="Tahoma" w:hAnsi="Tahoma" w:cs="Tahoma"/>
            <w:sz w:val="20"/>
            <w:szCs w:val="20"/>
          </w:rPr>
          <w:t>https://www.vhodne-uverejneni.cz/</w:t>
        </w:r>
      </w:hyperlink>
      <w:r w:rsidR="009E1499">
        <w:rPr>
          <w:rFonts w:ascii="Tahoma" w:hAnsi="Tahoma" w:cs="Tahoma"/>
          <w:sz w:val="20"/>
          <w:szCs w:val="20"/>
        </w:rPr>
        <w:t xml:space="preserve"> </w:t>
      </w:r>
    </w:p>
    <w:p w14:paraId="03DCD465" w14:textId="77777777" w:rsidR="009E1499" w:rsidRPr="00C93C48" w:rsidRDefault="009E1499" w:rsidP="009E1499">
      <w:pPr>
        <w:ind w:left="703"/>
        <w:rPr>
          <w:rFonts w:ascii="Tahoma" w:hAnsi="Tahoma" w:cs="Tahoma"/>
          <w:sz w:val="20"/>
          <w:szCs w:val="20"/>
        </w:rPr>
      </w:pPr>
    </w:p>
    <w:p w14:paraId="03DCD466" w14:textId="77777777" w:rsidR="009E1499" w:rsidRDefault="009E1499" w:rsidP="009E1499">
      <w:pPr>
        <w:ind w:left="703"/>
        <w:jc w:val="both"/>
        <w:rPr>
          <w:rFonts w:ascii="Tahoma" w:hAnsi="Tahoma" w:cs="Tahoma"/>
          <w:sz w:val="20"/>
          <w:szCs w:val="20"/>
        </w:rPr>
      </w:pPr>
      <w:r w:rsidRPr="00C93C48">
        <w:rPr>
          <w:rFonts w:ascii="Tahoma" w:hAnsi="Tahoma" w:cs="Tahoma"/>
          <w:sz w:val="20"/>
          <w:szCs w:val="20"/>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na emailu: </w:t>
      </w:r>
      <w:hyperlink r:id="rId12" w:history="1">
        <w:r w:rsidRPr="00341E60">
          <w:rPr>
            <w:rStyle w:val="Hypertextovodkaz"/>
            <w:rFonts w:ascii="Tahoma" w:hAnsi="Tahoma" w:cs="Tahoma"/>
            <w:sz w:val="20"/>
            <w:szCs w:val="20"/>
          </w:rPr>
          <w:t>podpora@qcm.cz</w:t>
        </w:r>
      </w:hyperlink>
      <w:r w:rsidRPr="00341E60">
        <w:rPr>
          <w:rFonts w:ascii="Tahoma" w:hAnsi="Tahoma" w:cs="Tahoma"/>
          <w:sz w:val="20"/>
          <w:szCs w:val="20"/>
        </w:rPr>
        <w:t>, tel. +420 538 702 705.</w:t>
      </w:r>
      <w:r w:rsidRPr="00C93C48">
        <w:rPr>
          <w:rFonts w:ascii="Tahoma" w:hAnsi="Tahoma" w:cs="Tahoma"/>
          <w:sz w:val="20"/>
          <w:szCs w:val="20"/>
        </w:rPr>
        <w:t xml:space="preserve"> </w:t>
      </w:r>
    </w:p>
    <w:p w14:paraId="03DCD467" w14:textId="77777777" w:rsidR="009E1499" w:rsidRPr="00C93C48" w:rsidRDefault="009E1499" w:rsidP="009E1499">
      <w:pPr>
        <w:ind w:left="703"/>
        <w:jc w:val="both"/>
        <w:rPr>
          <w:rFonts w:ascii="Tahoma" w:hAnsi="Tahoma" w:cs="Tahoma"/>
          <w:sz w:val="20"/>
          <w:szCs w:val="20"/>
        </w:rPr>
      </w:pPr>
    </w:p>
    <w:p w14:paraId="03DCD468" w14:textId="77777777" w:rsidR="009E1499" w:rsidRDefault="009E1499" w:rsidP="009E1499">
      <w:pPr>
        <w:ind w:left="703"/>
        <w:jc w:val="both"/>
        <w:rPr>
          <w:rFonts w:ascii="Tahoma" w:hAnsi="Tahoma" w:cs="Tahoma"/>
          <w:sz w:val="20"/>
          <w:szCs w:val="20"/>
        </w:rPr>
      </w:pPr>
      <w:r w:rsidRPr="00C93C48">
        <w:rPr>
          <w:rFonts w:ascii="Tahoma" w:hAnsi="Tahoma" w:cs="Tahoma"/>
          <w:sz w:val="20"/>
          <w:szCs w:val="20"/>
        </w:rPr>
        <w:t xml:space="preserve">Veškeré písemnosti zasílané prostřednictvím elektronického nástroje se považují za řádně doručené dnem jejich doručení do uživatelského účtu adresáta písemnosti v elektronickém nástroji. Na doručení písemnosti nemá vliv, zda byla písemnost jejím adresátem přečtena, případně, zda elektronický nástroj adresátovi odeslal na kontaktní e-mailovou adresu upozornění o tom, že na jeho uživatelský účet v elektronickém nástroji byla doručena nová zpráva, či nikoliv. </w:t>
      </w:r>
    </w:p>
    <w:p w14:paraId="03DCD469" w14:textId="77777777" w:rsidR="009E1499" w:rsidRPr="00C93C48" w:rsidRDefault="009E1499" w:rsidP="009E1499">
      <w:pPr>
        <w:ind w:left="703"/>
        <w:jc w:val="both"/>
        <w:rPr>
          <w:rFonts w:ascii="Tahoma" w:hAnsi="Tahoma" w:cs="Tahoma"/>
          <w:sz w:val="20"/>
          <w:szCs w:val="20"/>
        </w:rPr>
      </w:pPr>
    </w:p>
    <w:p w14:paraId="03DCD46A" w14:textId="77777777" w:rsidR="009E1499" w:rsidRDefault="009E1499" w:rsidP="009E1499">
      <w:pPr>
        <w:ind w:left="703" w:hanging="703"/>
        <w:jc w:val="both"/>
        <w:rPr>
          <w:rFonts w:ascii="Tahoma" w:hAnsi="Tahoma" w:cs="Tahoma"/>
          <w:sz w:val="20"/>
          <w:szCs w:val="20"/>
        </w:rPr>
      </w:pPr>
      <w:r>
        <w:rPr>
          <w:rFonts w:ascii="Tahoma" w:hAnsi="Tahoma" w:cs="Tahoma"/>
          <w:sz w:val="20"/>
          <w:szCs w:val="20"/>
        </w:rPr>
        <w:t>6.1.3</w:t>
      </w:r>
      <w:r>
        <w:rPr>
          <w:rFonts w:ascii="Tahoma" w:hAnsi="Tahoma" w:cs="Tahoma"/>
          <w:sz w:val="20"/>
          <w:szCs w:val="20"/>
        </w:rPr>
        <w:tab/>
        <w:t xml:space="preserve">V případě společné účasti dodavatelů (společná nabídka), uvedou v nabídce též osobu, která bude zmocněna zastupovat tyto účastníky zadávacího řízení při styku se zadavatelem v průběhu zadávacího řízení. </w:t>
      </w:r>
    </w:p>
    <w:p w14:paraId="03DCD46B" w14:textId="77777777" w:rsidR="009E1499" w:rsidRDefault="009E1499" w:rsidP="009E1499">
      <w:pPr>
        <w:ind w:left="703"/>
        <w:jc w:val="both"/>
        <w:rPr>
          <w:rFonts w:ascii="Tahoma" w:hAnsi="Tahoma" w:cs="Tahoma"/>
          <w:sz w:val="20"/>
          <w:szCs w:val="20"/>
        </w:rPr>
      </w:pPr>
    </w:p>
    <w:p w14:paraId="03DCD46C" w14:textId="77777777" w:rsidR="009E1499" w:rsidRDefault="009E1499" w:rsidP="009E1499">
      <w:pPr>
        <w:ind w:left="703"/>
        <w:jc w:val="both"/>
        <w:rPr>
          <w:rFonts w:ascii="Tahoma" w:hAnsi="Tahoma" w:cs="Tahoma"/>
          <w:sz w:val="20"/>
          <w:szCs w:val="20"/>
        </w:rPr>
      </w:pPr>
      <w:r>
        <w:rPr>
          <w:rFonts w:ascii="Tahoma" w:hAnsi="Tahoma" w:cs="Tahoma"/>
          <w:sz w:val="20"/>
          <w:szCs w:val="20"/>
        </w:rPr>
        <w:t xml:space="preserve">Účastník zadávacího řízení může podat pouze jedinou nabídku. </w:t>
      </w:r>
    </w:p>
    <w:p w14:paraId="03DCD46D" w14:textId="77777777" w:rsidR="009E1499" w:rsidRDefault="009E1499" w:rsidP="009E1499">
      <w:pPr>
        <w:ind w:left="703"/>
        <w:jc w:val="both"/>
        <w:rPr>
          <w:rFonts w:ascii="Tahoma" w:hAnsi="Tahoma" w:cs="Tahoma"/>
          <w:sz w:val="20"/>
          <w:szCs w:val="20"/>
        </w:rPr>
      </w:pPr>
    </w:p>
    <w:p w14:paraId="03DCD46E" w14:textId="77777777" w:rsidR="009E1499" w:rsidRDefault="009E1499" w:rsidP="009E1499">
      <w:pPr>
        <w:ind w:left="703"/>
        <w:jc w:val="both"/>
        <w:rPr>
          <w:rFonts w:ascii="Tahoma" w:hAnsi="Tahoma" w:cs="Tahoma"/>
          <w:sz w:val="20"/>
          <w:szCs w:val="20"/>
        </w:rPr>
      </w:pPr>
      <w:r>
        <w:rPr>
          <w:rFonts w:ascii="Tahoma" w:hAnsi="Tahoma" w:cs="Tahoma"/>
          <w:sz w:val="20"/>
          <w:szCs w:val="20"/>
        </w:rPr>
        <w:t xml:space="preserve">Nabídka musí být zpracována v českém jazyce. </w:t>
      </w:r>
    </w:p>
    <w:p w14:paraId="03DCD46F" w14:textId="77777777" w:rsidR="009E1499" w:rsidRDefault="009E1499" w:rsidP="009E1499">
      <w:pPr>
        <w:ind w:left="703"/>
        <w:jc w:val="both"/>
        <w:rPr>
          <w:rFonts w:ascii="Tahoma" w:hAnsi="Tahoma" w:cs="Tahoma"/>
          <w:sz w:val="20"/>
          <w:szCs w:val="20"/>
        </w:rPr>
      </w:pPr>
    </w:p>
    <w:p w14:paraId="03DCD470" w14:textId="77777777" w:rsidR="009E1499" w:rsidRDefault="009E1499" w:rsidP="009E1499">
      <w:pPr>
        <w:ind w:left="703"/>
        <w:jc w:val="both"/>
        <w:rPr>
          <w:rFonts w:ascii="Tahoma" w:hAnsi="Tahoma" w:cs="Tahoma"/>
          <w:sz w:val="20"/>
          <w:szCs w:val="20"/>
        </w:rPr>
      </w:pPr>
      <w:r>
        <w:rPr>
          <w:rFonts w:ascii="Tahoma" w:hAnsi="Tahoma" w:cs="Tahoma"/>
          <w:sz w:val="20"/>
          <w:szCs w:val="20"/>
        </w:rPr>
        <w:t xml:space="preserve">Účastník zadávacího řízení, jehož nabídka po posouzení nebude splňovat beze zbytku požadavky stanovené v těchto zadávacích podmínkách, může být vyloučen. </w:t>
      </w:r>
    </w:p>
    <w:p w14:paraId="03DCD471" w14:textId="77777777" w:rsidR="009E1499" w:rsidRPr="005449B4" w:rsidRDefault="009E1499" w:rsidP="009E1499">
      <w:pPr>
        <w:suppressAutoHyphens/>
        <w:ind w:left="709" w:firstLine="12"/>
        <w:jc w:val="both"/>
        <w:rPr>
          <w:rFonts w:ascii="Tahoma" w:hAnsi="Tahoma" w:cs="Tahoma"/>
          <w:sz w:val="20"/>
          <w:szCs w:val="20"/>
          <w:lang w:eastAsia="ar-SA"/>
        </w:rPr>
      </w:pPr>
    </w:p>
    <w:p w14:paraId="03DCD472" w14:textId="77777777" w:rsidR="009E1499" w:rsidRPr="00C7305B" w:rsidRDefault="009E1499" w:rsidP="009E1499">
      <w:pPr>
        <w:pStyle w:val="Nadpis2"/>
        <w:numPr>
          <w:ilvl w:val="1"/>
          <w:numId w:val="0"/>
        </w:numPr>
        <w:tabs>
          <w:tab w:val="num" w:pos="1440"/>
        </w:tabs>
        <w:jc w:val="both"/>
        <w:rPr>
          <w:rFonts w:ascii="Tahoma" w:hAnsi="Tahoma" w:cs="Tahoma"/>
        </w:rPr>
      </w:pPr>
      <w:bookmarkStart w:id="44" w:name="_Toc130381193"/>
      <w:bookmarkStart w:id="45" w:name="_Toc198562099"/>
      <w:r w:rsidRPr="00C7305B">
        <w:rPr>
          <w:rFonts w:ascii="Tahoma" w:hAnsi="Tahoma" w:cs="Tahoma"/>
        </w:rPr>
        <w:t>6.2 Požadované členění nabídky</w:t>
      </w:r>
      <w:bookmarkEnd w:id="44"/>
      <w:bookmarkEnd w:id="45"/>
    </w:p>
    <w:p w14:paraId="03DCD473" w14:textId="0EA37222" w:rsidR="009E1499" w:rsidRPr="00C7305B" w:rsidRDefault="00424E53" w:rsidP="009E1499">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79232" behindDoc="0" locked="0" layoutInCell="1" allowOverlap="1" wp14:anchorId="03DCD4F2" wp14:editId="0871BE70">
                <wp:simplePos x="0" y="0"/>
                <wp:positionH relativeFrom="column">
                  <wp:posOffset>0</wp:posOffset>
                </wp:positionH>
                <wp:positionV relativeFrom="paragraph">
                  <wp:posOffset>114299</wp:posOffset>
                </wp:positionV>
                <wp:extent cx="5715000" cy="0"/>
                <wp:effectExtent l="0" t="0" r="0" b="0"/>
                <wp:wrapNone/>
                <wp:docPr id="502331894"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F90133" id="Přímá spojnice 17"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474" w14:textId="77777777" w:rsidR="009E1499" w:rsidRDefault="009E1499" w:rsidP="009E1499">
      <w:pPr>
        <w:autoSpaceDE w:val="0"/>
        <w:autoSpaceDN w:val="0"/>
        <w:adjustRightInd w:val="0"/>
        <w:jc w:val="both"/>
        <w:rPr>
          <w:rFonts w:ascii="Arial" w:eastAsia="Calibri" w:hAnsi="Arial" w:cs="Arial"/>
          <w:color w:val="000000"/>
          <w:sz w:val="20"/>
          <w:szCs w:val="20"/>
          <w:lang w:eastAsia="en-US"/>
        </w:rPr>
      </w:pPr>
    </w:p>
    <w:p w14:paraId="03DCD475" w14:textId="77777777" w:rsidR="009E1499" w:rsidRPr="000F5AE5" w:rsidRDefault="009E1499" w:rsidP="009E1499">
      <w:pPr>
        <w:tabs>
          <w:tab w:val="left" w:pos="709"/>
        </w:tabs>
        <w:autoSpaceDE w:val="0"/>
        <w:autoSpaceDN w:val="0"/>
        <w:adjustRightInd w:val="0"/>
        <w:jc w:val="both"/>
        <w:rPr>
          <w:rFonts w:ascii="Tahoma" w:eastAsia="Calibri" w:hAnsi="Tahoma" w:cs="Tahoma"/>
          <w:color w:val="000000"/>
          <w:sz w:val="20"/>
          <w:szCs w:val="20"/>
          <w:lang w:eastAsia="en-US"/>
        </w:rPr>
      </w:pPr>
      <w:r w:rsidRPr="00080CD7">
        <w:rPr>
          <w:rFonts w:ascii="Tahoma" w:eastAsia="Calibri" w:hAnsi="Tahoma" w:cs="Tahoma"/>
          <w:color w:val="000000"/>
          <w:sz w:val="20"/>
          <w:szCs w:val="20"/>
          <w:lang w:eastAsia="en-US"/>
        </w:rPr>
        <w:t xml:space="preserve">6.2.1 </w:t>
      </w:r>
      <w:r w:rsidRPr="00080CD7">
        <w:rPr>
          <w:rFonts w:ascii="Tahoma" w:eastAsia="Calibri" w:hAnsi="Tahoma" w:cs="Tahoma"/>
          <w:color w:val="000000"/>
          <w:sz w:val="20"/>
          <w:szCs w:val="20"/>
          <w:lang w:eastAsia="en-US"/>
        </w:rPr>
        <w:tab/>
        <w:t>Účastník</w:t>
      </w:r>
      <w:r w:rsidRPr="000F5AE5">
        <w:rPr>
          <w:rFonts w:ascii="Tahoma" w:eastAsia="Calibri" w:hAnsi="Tahoma" w:cs="Tahoma"/>
          <w:color w:val="000000"/>
          <w:sz w:val="20"/>
          <w:szCs w:val="20"/>
          <w:lang w:eastAsia="en-US"/>
        </w:rPr>
        <w:t xml:space="preserve"> předloží nabídku v uvedené struktuře: </w:t>
      </w:r>
    </w:p>
    <w:p w14:paraId="03DCD476" w14:textId="77777777" w:rsidR="009E1499" w:rsidRDefault="009E1499" w:rsidP="009E1499">
      <w:pPr>
        <w:autoSpaceDE w:val="0"/>
        <w:autoSpaceDN w:val="0"/>
        <w:adjustRightInd w:val="0"/>
        <w:rPr>
          <w:rFonts w:ascii="Arial" w:eastAsia="Calibri" w:hAnsi="Arial" w:cs="Arial"/>
          <w:color w:val="000000"/>
          <w:sz w:val="20"/>
          <w:szCs w:val="20"/>
          <w:lang w:eastAsia="en-US"/>
        </w:rPr>
      </w:pPr>
    </w:p>
    <w:tbl>
      <w:tblPr>
        <w:tblStyle w:val="Mkatabulky"/>
        <w:tblW w:w="0" w:type="auto"/>
        <w:tblInd w:w="817" w:type="dxa"/>
        <w:tblLook w:val="04A0" w:firstRow="1" w:lastRow="0" w:firstColumn="1" w:lastColumn="0" w:noHBand="0" w:noVBand="1"/>
      </w:tblPr>
      <w:tblGrid>
        <w:gridCol w:w="2621"/>
        <w:gridCol w:w="4223"/>
        <w:gridCol w:w="1401"/>
      </w:tblGrid>
      <w:tr w:rsidR="009E1499" w:rsidRPr="00797801" w14:paraId="03DCD47A" w14:textId="77777777" w:rsidTr="004A7A12">
        <w:trPr>
          <w:trHeight w:val="567"/>
        </w:trPr>
        <w:tc>
          <w:tcPr>
            <w:tcW w:w="2621" w:type="dxa"/>
            <w:vAlign w:val="center"/>
          </w:tcPr>
          <w:p w14:paraId="03DCD477" w14:textId="77777777" w:rsidR="009E1499" w:rsidRPr="005D1324" w:rsidRDefault="009E1499" w:rsidP="004A7A12">
            <w:pPr>
              <w:autoSpaceDE w:val="0"/>
              <w:autoSpaceDN w:val="0"/>
              <w:adjustRightInd w:val="0"/>
              <w:jc w:val="center"/>
              <w:rPr>
                <w:rFonts w:ascii="Tahoma" w:hAnsi="Tahoma" w:cs="Tahoma"/>
                <w:b/>
                <w:bCs/>
                <w:iCs/>
                <w:color w:val="000000"/>
                <w:sz w:val="20"/>
                <w:szCs w:val="20"/>
              </w:rPr>
            </w:pPr>
            <w:r w:rsidRPr="005D1324">
              <w:rPr>
                <w:rFonts w:ascii="Tahoma" w:hAnsi="Tahoma" w:cs="Tahoma"/>
                <w:b/>
                <w:bCs/>
                <w:iCs/>
                <w:color w:val="000000"/>
                <w:sz w:val="20"/>
                <w:szCs w:val="20"/>
              </w:rPr>
              <w:t xml:space="preserve">Dokument </w:t>
            </w:r>
          </w:p>
        </w:tc>
        <w:tc>
          <w:tcPr>
            <w:tcW w:w="4223" w:type="dxa"/>
            <w:vAlign w:val="center"/>
          </w:tcPr>
          <w:p w14:paraId="03DCD478" w14:textId="77777777" w:rsidR="009E1499" w:rsidRPr="005D1324" w:rsidRDefault="009E1499" w:rsidP="004A7A12">
            <w:pPr>
              <w:autoSpaceDE w:val="0"/>
              <w:autoSpaceDN w:val="0"/>
              <w:adjustRightInd w:val="0"/>
              <w:jc w:val="center"/>
              <w:rPr>
                <w:rFonts w:ascii="Tahoma" w:hAnsi="Tahoma" w:cs="Tahoma"/>
                <w:b/>
                <w:bCs/>
                <w:iCs/>
                <w:color w:val="000000"/>
                <w:sz w:val="20"/>
                <w:szCs w:val="20"/>
              </w:rPr>
            </w:pPr>
            <w:r w:rsidRPr="005D1324">
              <w:rPr>
                <w:rFonts w:ascii="Tahoma" w:hAnsi="Tahoma" w:cs="Tahoma"/>
                <w:b/>
                <w:bCs/>
                <w:iCs/>
                <w:color w:val="000000"/>
                <w:sz w:val="20"/>
                <w:szCs w:val="20"/>
              </w:rPr>
              <w:t>Obsah</w:t>
            </w:r>
          </w:p>
        </w:tc>
        <w:tc>
          <w:tcPr>
            <w:tcW w:w="1401" w:type="dxa"/>
            <w:vAlign w:val="center"/>
          </w:tcPr>
          <w:p w14:paraId="03DCD479" w14:textId="77777777" w:rsidR="009E1499" w:rsidRPr="005D1324" w:rsidRDefault="009E1499" w:rsidP="004A7A12">
            <w:pPr>
              <w:autoSpaceDE w:val="0"/>
              <w:autoSpaceDN w:val="0"/>
              <w:adjustRightInd w:val="0"/>
              <w:jc w:val="center"/>
              <w:rPr>
                <w:rFonts w:ascii="Tahoma" w:hAnsi="Tahoma" w:cs="Tahoma"/>
                <w:b/>
                <w:bCs/>
                <w:iCs/>
                <w:color w:val="000000"/>
                <w:sz w:val="20"/>
                <w:szCs w:val="20"/>
              </w:rPr>
            </w:pPr>
            <w:r w:rsidRPr="005D1324">
              <w:rPr>
                <w:rFonts w:ascii="Tahoma" w:hAnsi="Tahoma" w:cs="Tahoma"/>
                <w:b/>
                <w:bCs/>
                <w:iCs/>
                <w:color w:val="000000"/>
                <w:sz w:val="20"/>
                <w:szCs w:val="20"/>
              </w:rPr>
              <w:t>Podpis účastníka</w:t>
            </w:r>
          </w:p>
        </w:tc>
      </w:tr>
      <w:tr w:rsidR="009E1499" w14:paraId="03DCD47E" w14:textId="77777777" w:rsidTr="004A7A12">
        <w:trPr>
          <w:trHeight w:val="567"/>
        </w:trPr>
        <w:tc>
          <w:tcPr>
            <w:tcW w:w="2621" w:type="dxa"/>
            <w:vAlign w:val="center"/>
          </w:tcPr>
          <w:p w14:paraId="03DCD47B" w14:textId="439024B3" w:rsidR="009E1499" w:rsidRPr="007062E9" w:rsidRDefault="009E1499" w:rsidP="004A7A12">
            <w:pPr>
              <w:autoSpaceDE w:val="0"/>
              <w:autoSpaceDN w:val="0"/>
              <w:adjustRightInd w:val="0"/>
              <w:jc w:val="center"/>
              <w:rPr>
                <w:rFonts w:ascii="Tahoma" w:hAnsi="Tahoma" w:cs="Tahoma"/>
                <w:color w:val="000000"/>
                <w:sz w:val="20"/>
                <w:szCs w:val="20"/>
              </w:rPr>
            </w:pPr>
            <w:r w:rsidRPr="007062E9">
              <w:rPr>
                <w:rFonts w:ascii="Tahoma" w:hAnsi="Tahoma" w:cs="Tahoma"/>
                <w:color w:val="000000"/>
                <w:sz w:val="20"/>
                <w:szCs w:val="20"/>
              </w:rPr>
              <w:t xml:space="preserve">Krycí list </w:t>
            </w:r>
            <w:r w:rsidR="000714CF">
              <w:rPr>
                <w:rFonts w:ascii="Tahoma" w:hAnsi="Tahoma" w:cs="Tahoma"/>
                <w:color w:val="000000"/>
                <w:sz w:val="20"/>
                <w:szCs w:val="20"/>
              </w:rPr>
              <w:t>nabídky</w:t>
            </w:r>
          </w:p>
        </w:tc>
        <w:tc>
          <w:tcPr>
            <w:tcW w:w="4223" w:type="dxa"/>
            <w:vAlign w:val="center"/>
          </w:tcPr>
          <w:p w14:paraId="03DCD47C" w14:textId="319E864B" w:rsidR="009E1499" w:rsidRPr="007062E9" w:rsidRDefault="009E1499" w:rsidP="004A7A12">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Doplněné vzorové znění Krycího listu</w:t>
            </w:r>
            <w:r w:rsidR="000714CF">
              <w:rPr>
                <w:rFonts w:ascii="Tahoma" w:hAnsi="Tahoma" w:cs="Tahoma"/>
                <w:color w:val="000000"/>
                <w:sz w:val="20"/>
                <w:szCs w:val="20"/>
              </w:rPr>
              <w:t xml:space="preserve"> nabídky</w:t>
            </w:r>
          </w:p>
        </w:tc>
        <w:tc>
          <w:tcPr>
            <w:tcW w:w="1401" w:type="dxa"/>
            <w:vAlign w:val="center"/>
          </w:tcPr>
          <w:p w14:paraId="03DCD47D" w14:textId="77777777" w:rsidR="009E1499" w:rsidRPr="007062E9" w:rsidRDefault="009E1499" w:rsidP="004A7A12">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Prostý nebo elektronický </w:t>
            </w:r>
          </w:p>
        </w:tc>
      </w:tr>
      <w:tr w:rsidR="009E1499" w:rsidRPr="00D220B7" w14:paraId="03DCD482" w14:textId="77777777" w:rsidTr="004A7A12">
        <w:trPr>
          <w:trHeight w:val="567"/>
        </w:trPr>
        <w:tc>
          <w:tcPr>
            <w:tcW w:w="2621" w:type="dxa"/>
            <w:vAlign w:val="center"/>
          </w:tcPr>
          <w:p w14:paraId="03DCD47F" w14:textId="77777777" w:rsidR="009E1499" w:rsidRPr="007062E9" w:rsidRDefault="009E1499" w:rsidP="004A7A12">
            <w:pPr>
              <w:autoSpaceDE w:val="0"/>
              <w:autoSpaceDN w:val="0"/>
              <w:adjustRightInd w:val="0"/>
              <w:jc w:val="center"/>
              <w:rPr>
                <w:rFonts w:ascii="Tahoma" w:hAnsi="Tahoma" w:cs="Tahoma"/>
                <w:color w:val="000000"/>
                <w:sz w:val="20"/>
                <w:szCs w:val="20"/>
              </w:rPr>
            </w:pPr>
            <w:r w:rsidRPr="007062E9">
              <w:rPr>
                <w:rFonts w:ascii="Tahoma" w:hAnsi="Tahoma" w:cs="Tahoma"/>
                <w:color w:val="000000"/>
                <w:sz w:val="20"/>
                <w:szCs w:val="20"/>
              </w:rPr>
              <w:t xml:space="preserve">Plné moci </w:t>
            </w:r>
          </w:p>
        </w:tc>
        <w:tc>
          <w:tcPr>
            <w:tcW w:w="4223" w:type="dxa"/>
            <w:vAlign w:val="center"/>
          </w:tcPr>
          <w:p w14:paraId="03DCD480" w14:textId="77777777" w:rsidR="009E1499" w:rsidRPr="007062E9" w:rsidRDefault="009E1499" w:rsidP="004A7A12">
            <w:pPr>
              <w:autoSpaceDE w:val="0"/>
              <w:autoSpaceDN w:val="0"/>
              <w:adjustRightInd w:val="0"/>
              <w:jc w:val="both"/>
              <w:rPr>
                <w:rFonts w:ascii="Tahoma" w:hAnsi="Tahoma" w:cs="Tahoma"/>
                <w:color w:val="000000"/>
                <w:sz w:val="20"/>
                <w:szCs w:val="20"/>
              </w:rPr>
            </w:pPr>
            <w:r w:rsidRPr="007062E9">
              <w:rPr>
                <w:rFonts w:ascii="Tahoma" w:hAnsi="Tahoma" w:cs="Tahoma"/>
                <w:color w:val="000000"/>
                <w:sz w:val="20"/>
                <w:szCs w:val="20"/>
              </w:rPr>
              <w:t xml:space="preserve">Příslušné plné moci, </w:t>
            </w:r>
            <w:r>
              <w:rPr>
                <w:rFonts w:ascii="Tahoma" w:hAnsi="Tahoma" w:cs="Tahoma"/>
                <w:color w:val="000000"/>
                <w:sz w:val="20"/>
                <w:szCs w:val="20"/>
              </w:rPr>
              <w:t>podepisuje-li nabídku účastníka zmocněnec</w:t>
            </w:r>
          </w:p>
        </w:tc>
        <w:tc>
          <w:tcPr>
            <w:tcW w:w="1401" w:type="dxa"/>
            <w:vAlign w:val="center"/>
          </w:tcPr>
          <w:p w14:paraId="03DCD481" w14:textId="77777777" w:rsidR="009E1499" w:rsidRPr="007062E9" w:rsidRDefault="009E1499" w:rsidP="004A7A12">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Prostý nebo elektronický</w:t>
            </w:r>
          </w:p>
        </w:tc>
      </w:tr>
      <w:tr w:rsidR="009E1499" w:rsidRPr="00D220B7" w14:paraId="03DCD486" w14:textId="77777777" w:rsidTr="004A7A12">
        <w:trPr>
          <w:trHeight w:val="567"/>
        </w:trPr>
        <w:tc>
          <w:tcPr>
            <w:tcW w:w="2621" w:type="dxa"/>
            <w:vAlign w:val="center"/>
          </w:tcPr>
          <w:p w14:paraId="03DCD483" w14:textId="77777777" w:rsidR="009E1499" w:rsidRPr="007062E9" w:rsidRDefault="009E1499" w:rsidP="004A7A12">
            <w:pPr>
              <w:autoSpaceDE w:val="0"/>
              <w:autoSpaceDN w:val="0"/>
              <w:adjustRightInd w:val="0"/>
              <w:jc w:val="center"/>
              <w:rPr>
                <w:rFonts w:ascii="Tahoma" w:hAnsi="Tahoma" w:cs="Tahoma"/>
                <w:color w:val="000000"/>
                <w:sz w:val="20"/>
                <w:szCs w:val="20"/>
              </w:rPr>
            </w:pPr>
            <w:r w:rsidRPr="007062E9">
              <w:rPr>
                <w:rFonts w:ascii="Tahoma" w:hAnsi="Tahoma" w:cs="Tahoma"/>
                <w:color w:val="000000"/>
                <w:sz w:val="20"/>
                <w:szCs w:val="20"/>
              </w:rPr>
              <w:t xml:space="preserve">Kvalifikační dokumenty </w:t>
            </w:r>
          </w:p>
        </w:tc>
        <w:tc>
          <w:tcPr>
            <w:tcW w:w="4223" w:type="dxa"/>
            <w:vAlign w:val="center"/>
          </w:tcPr>
          <w:p w14:paraId="03DCD484" w14:textId="77777777" w:rsidR="009E1499" w:rsidRPr="007062E9" w:rsidRDefault="009E1499" w:rsidP="004A7A12">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Čestné prohlášení k prokázání kvalifikace, předložené v souladu s čl. 3 zadávací dokumentace</w:t>
            </w:r>
          </w:p>
        </w:tc>
        <w:tc>
          <w:tcPr>
            <w:tcW w:w="1401" w:type="dxa"/>
            <w:vAlign w:val="center"/>
          </w:tcPr>
          <w:p w14:paraId="03DCD485" w14:textId="77777777" w:rsidR="009E1499" w:rsidRPr="007062E9" w:rsidRDefault="009E1499" w:rsidP="004A7A12">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Prostý nebo elektronický – platí pro čestná prohlášení</w:t>
            </w:r>
          </w:p>
        </w:tc>
      </w:tr>
      <w:tr w:rsidR="009E1499" w:rsidRPr="00D220B7" w14:paraId="03DCD48A" w14:textId="77777777" w:rsidTr="004A7A12">
        <w:trPr>
          <w:trHeight w:val="567"/>
        </w:trPr>
        <w:tc>
          <w:tcPr>
            <w:tcW w:w="2621" w:type="dxa"/>
            <w:vAlign w:val="center"/>
          </w:tcPr>
          <w:p w14:paraId="03DCD487" w14:textId="70F50CDD" w:rsidR="009E1499" w:rsidRPr="00216A51" w:rsidRDefault="00F2359F" w:rsidP="004A7A12">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Doplněn</w:t>
            </w:r>
            <w:r w:rsidR="00C27522">
              <w:rPr>
                <w:rFonts w:ascii="Tahoma" w:hAnsi="Tahoma" w:cs="Tahoma"/>
                <w:color w:val="000000"/>
                <w:sz w:val="20"/>
                <w:szCs w:val="20"/>
              </w:rPr>
              <w:t>ý</w:t>
            </w:r>
            <w:r>
              <w:rPr>
                <w:rFonts w:ascii="Tahoma" w:hAnsi="Tahoma" w:cs="Tahoma"/>
                <w:color w:val="000000"/>
                <w:sz w:val="20"/>
                <w:szCs w:val="20"/>
              </w:rPr>
              <w:t xml:space="preserve"> </w:t>
            </w:r>
            <w:r w:rsidR="002A1AC3">
              <w:rPr>
                <w:rFonts w:ascii="Tahoma" w:hAnsi="Tahoma" w:cs="Tahoma"/>
                <w:color w:val="000000"/>
                <w:sz w:val="20"/>
                <w:szCs w:val="20"/>
              </w:rPr>
              <w:t>V</w:t>
            </w:r>
            <w:r>
              <w:rPr>
                <w:rFonts w:ascii="Tahoma" w:hAnsi="Tahoma" w:cs="Tahoma"/>
                <w:color w:val="000000"/>
                <w:sz w:val="20"/>
                <w:szCs w:val="20"/>
              </w:rPr>
              <w:t>ýkaz výměr</w:t>
            </w:r>
          </w:p>
        </w:tc>
        <w:tc>
          <w:tcPr>
            <w:tcW w:w="4223" w:type="dxa"/>
            <w:vAlign w:val="center"/>
          </w:tcPr>
          <w:p w14:paraId="7F6C0CD9" w14:textId="03FB7373" w:rsidR="009E1499" w:rsidRDefault="009E1499" w:rsidP="00DF1AB4">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Doplněn</w:t>
            </w:r>
            <w:r w:rsidR="00C27522">
              <w:rPr>
                <w:rFonts w:ascii="Tahoma" w:hAnsi="Tahoma" w:cs="Tahoma"/>
                <w:color w:val="000000"/>
                <w:sz w:val="20"/>
                <w:szCs w:val="20"/>
              </w:rPr>
              <w:t>ý</w:t>
            </w:r>
            <w:r>
              <w:rPr>
                <w:rFonts w:ascii="Tahoma" w:hAnsi="Tahoma" w:cs="Tahoma"/>
                <w:color w:val="000000"/>
                <w:sz w:val="20"/>
                <w:szCs w:val="20"/>
              </w:rPr>
              <w:t xml:space="preserve"> </w:t>
            </w:r>
            <w:r w:rsidR="009049CA">
              <w:rPr>
                <w:rFonts w:ascii="Tahoma" w:hAnsi="Tahoma" w:cs="Tahoma"/>
                <w:color w:val="000000"/>
                <w:sz w:val="20"/>
                <w:szCs w:val="20"/>
              </w:rPr>
              <w:t>Výkaz výměr</w:t>
            </w:r>
            <w:r>
              <w:rPr>
                <w:rFonts w:ascii="Tahoma" w:hAnsi="Tahoma" w:cs="Tahoma"/>
                <w:color w:val="000000"/>
                <w:sz w:val="20"/>
                <w:szCs w:val="20"/>
              </w:rPr>
              <w:t xml:space="preserve"> v </w:t>
            </w:r>
            <w:r w:rsidRPr="00216A51">
              <w:rPr>
                <w:rFonts w:ascii="Tahoma" w:hAnsi="Tahoma" w:cs="Tahoma"/>
                <w:color w:val="000000"/>
                <w:sz w:val="20"/>
                <w:szCs w:val="20"/>
              </w:rPr>
              <w:t>elektronickém formátu (*.xls)</w:t>
            </w:r>
          </w:p>
          <w:p w14:paraId="062D7848" w14:textId="77777777" w:rsidR="00CA425C" w:rsidRDefault="00CA425C" w:rsidP="00DF1AB4">
            <w:pPr>
              <w:autoSpaceDE w:val="0"/>
              <w:autoSpaceDN w:val="0"/>
              <w:adjustRightInd w:val="0"/>
              <w:jc w:val="both"/>
              <w:rPr>
                <w:rFonts w:ascii="Tahoma" w:hAnsi="Tahoma" w:cs="Tahoma"/>
                <w:color w:val="000000"/>
                <w:sz w:val="20"/>
                <w:szCs w:val="20"/>
              </w:rPr>
            </w:pPr>
          </w:p>
          <w:p w14:paraId="7A98D6A1" w14:textId="77777777" w:rsidR="00CA425C" w:rsidRDefault="00CA425C" w:rsidP="00DF1AB4">
            <w:pPr>
              <w:autoSpaceDE w:val="0"/>
              <w:autoSpaceDN w:val="0"/>
              <w:adjustRightInd w:val="0"/>
              <w:jc w:val="both"/>
              <w:rPr>
                <w:rFonts w:ascii="Tahoma" w:hAnsi="Tahoma" w:cs="Tahoma"/>
                <w:b/>
                <w:bCs/>
                <w:sz w:val="20"/>
                <w:szCs w:val="20"/>
              </w:rPr>
            </w:pPr>
            <w:r w:rsidRPr="008B3573">
              <w:rPr>
                <w:rFonts w:ascii="Tahoma" w:hAnsi="Tahoma" w:cs="Tahoma"/>
                <w:b/>
                <w:bCs/>
                <w:color w:val="000000"/>
                <w:sz w:val="20"/>
                <w:szCs w:val="20"/>
              </w:rPr>
              <w:t>Upozornění:</w:t>
            </w:r>
            <w:r w:rsidRPr="008B3573">
              <w:rPr>
                <w:rFonts w:ascii="Tahoma" w:hAnsi="Tahoma" w:cs="Tahoma"/>
                <w:color w:val="000000"/>
                <w:sz w:val="20"/>
                <w:szCs w:val="20"/>
              </w:rPr>
              <w:t xml:space="preserve"> </w:t>
            </w:r>
            <w:r w:rsidRPr="008B3573">
              <w:rPr>
                <w:rFonts w:ascii="Tahoma" w:hAnsi="Tahoma" w:cs="Tahoma"/>
                <w:b/>
                <w:bCs/>
                <w:sz w:val="20"/>
                <w:szCs w:val="20"/>
              </w:rPr>
              <w:t xml:space="preserve">Absenci </w:t>
            </w:r>
            <w:r w:rsidR="00933F1A">
              <w:rPr>
                <w:rFonts w:ascii="Tahoma" w:hAnsi="Tahoma" w:cs="Tahoma"/>
                <w:b/>
                <w:bCs/>
                <w:sz w:val="20"/>
                <w:szCs w:val="20"/>
              </w:rPr>
              <w:t>uvedené přílohy v</w:t>
            </w:r>
            <w:r w:rsidRPr="008B3573">
              <w:rPr>
                <w:rFonts w:ascii="Tahoma" w:hAnsi="Tahoma" w:cs="Tahoma"/>
                <w:b/>
                <w:bCs/>
                <w:sz w:val="20"/>
                <w:szCs w:val="20"/>
              </w:rPr>
              <w:t> nabídce účastníka nelze zhojit.</w:t>
            </w:r>
          </w:p>
          <w:p w14:paraId="03DCD488" w14:textId="0EB45814" w:rsidR="00B3646A" w:rsidRPr="005218EC" w:rsidRDefault="005218EC" w:rsidP="00DF1AB4">
            <w:pPr>
              <w:autoSpaceDE w:val="0"/>
              <w:autoSpaceDN w:val="0"/>
              <w:adjustRightInd w:val="0"/>
              <w:jc w:val="both"/>
              <w:rPr>
                <w:rFonts w:ascii="Tahoma" w:hAnsi="Tahoma" w:cs="Tahoma"/>
                <w:b/>
                <w:bCs/>
                <w:color w:val="000000"/>
                <w:sz w:val="20"/>
                <w:szCs w:val="20"/>
              </w:rPr>
            </w:pPr>
            <w:r w:rsidRPr="005218EC">
              <w:rPr>
                <w:rFonts w:ascii="Tahoma" w:hAnsi="Tahoma" w:cs="Tahoma"/>
                <w:b/>
                <w:bCs/>
                <w:color w:val="000000"/>
                <w:sz w:val="20"/>
                <w:szCs w:val="20"/>
              </w:rPr>
              <w:lastRenderedPageBreak/>
              <w:t xml:space="preserve">Upozornění: Výkaz výměr </w:t>
            </w:r>
            <w:r w:rsidR="00B3646A" w:rsidRPr="005218EC">
              <w:rPr>
                <w:rFonts w:ascii="Tahoma" w:hAnsi="Tahoma" w:cs="Tahoma"/>
                <w:b/>
                <w:bCs/>
                <w:color w:val="000000"/>
                <w:sz w:val="20"/>
                <w:szCs w:val="20"/>
              </w:rPr>
              <w:t>obsahuje 7 dílčích výkazů výměr a jeden souhrnný</w:t>
            </w:r>
          </w:p>
        </w:tc>
        <w:tc>
          <w:tcPr>
            <w:tcW w:w="1401" w:type="dxa"/>
            <w:vAlign w:val="center"/>
          </w:tcPr>
          <w:p w14:paraId="03DCD489" w14:textId="77777777" w:rsidR="009E1499" w:rsidRPr="00216A51" w:rsidRDefault="009E1499" w:rsidP="004A7A12">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lastRenderedPageBreak/>
              <w:t>-</w:t>
            </w:r>
          </w:p>
        </w:tc>
      </w:tr>
      <w:tr w:rsidR="009E1499" w:rsidRPr="00D220B7" w14:paraId="03DCD48E" w14:textId="77777777" w:rsidTr="004A7A12">
        <w:trPr>
          <w:trHeight w:val="567"/>
        </w:trPr>
        <w:tc>
          <w:tcPr>
            <w:tcW w:w="2621" w:type="dxa"/>
            <w:vAlign w:val="center"/>
          </w:tcPr>
          <w:p w14:paraId="03DCD48B" w14:textId="77777777" w:rsidR="009E1499" w:rsidRPr="007062E9" w:rsidRDefault="009E1499" w:rsidP="004A7A12">
            <w:pPr>
              <w:autoSpaceDE w:val="0"/>
              <w:autoSpaceDN w:val="0"/>
              <w:adjustRightInd w:val="0"/>
              <w:jc w:val="center"/>
              <w:rPr>
                <w:rFonts w:ascii="Tahoma" w:hAnsi="Tahoma" w:cs="Tahoma"/>
                <w:color w:val="000000"/>
                <w:sz w:val="20"/>
                <w:szCs w:val="20"/>
              </w:rPr>
            </w:pPr>
            <w:r w:rsidRPr="007062E9">
              <w:rPr>
                <w:rFonts w:ascii="Tahoma" w:hAnsi="Tahoma" w:cs="Tahoma"/>
                <w:color w:val="000000"/>
                <w:sz w:val="20"/>
                <w:szCs w:val="20"/>
              </w:rPr>
              <w:t xml:space="preserve">Seznam </w:t>
            </w:r>
            <w:r>
              <w:rPr>
                <w:rFonts w:ascii="Tahoma" w:hAnsi="Tahoma" w:cs="Tahoma"/>
                <w:color w:val="000000"/>
                <w:sz w:val="20"/>
                <w:szCs w:val="20"/>
              </w:rPr>
              <w:t>pod</w:t>
            </w:r>
            <w:r w:rsidRPr="007062E9">
              <w:rPr>
                <w:rFonts w:ascii="Tahoma" w:hAnsi="Tahoma" w:cs="Tahoma"/>
                <w:color w:val="000000"/>
                <w:sz w:val="20"/>
                <w:szCs w:val="20"/>
              </w:rPr>
              <w:t>dodavatelů</w:t>
            </w:r>
          </w:p>
        </w:tc>
        <w:tc>
          <w:tcPr>
            <w:tcW w:w="4223" w:type="dxa"/>
            <w:vAlign w:val="center"/>
          </w:tcPr>
          <w:p w14:paraId="03DCD48C" w14:textId="77777777" w:rsidR="009E1499" w:rsidRPr="007062E9" w:rsidRDefault="009E1499" w:rsidP="004A7A12">
            <w:pPr>
              <w:autoSpaceDE w:val="0"/>
              <w:autoSpaceDN w:val="0"/>
              <w:adjustRightInd w:val="0"/>
              <w:jc w:val="both"/>
              <w:rPr>
                <w:rFonts w:ascii="Tahoma" w:hAnsi="Tahoma" w:cs="Tahoma"/>
                <w:color w:val="000000"/>
                <w:sz w:val="20"/>
                <w:szCs w:val="20"/>
              </w:rPr>
            </w:pPr>
            <w:r w:rsidRPr="007062E9">
              <w:rPr>
                <w:rFonts w:ascii="Tahoma" w:hAnsi="Tahoma" w:cs="Tahoma"/>
                <w:color w:val="000000"/>
                <w:sz w:val="20"/>
                <w:szCs w:val="20"/>
              </w:rPr>
              <w:t>Seznam dle čl. 4.2 zadávací dokumentace</w:t>
            </w:r>
          </w:p>
        </w:tc>
        <w:tc>
          <w:tcPr>
            <w:tcW w:w="1401" w:type="dxa"/>
            <w:vAlign w:val="center"/>
          </w:tcPr>
          <w:p w14:paraId="03DCD48D" w14:textId="77777777" w:rsidR="009E1499" w:rsidRPr="007062E9" w:rsidRDefault="009E1499" w:rsidP="004A7A12">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w:t>
            </w:r>
          </w:p>
        </w:tc>
      </w:tr>
      <w:tr w:rsidR="009E1499" w14:paraId="03DCD492" w14:textId="77777777" w:rsidTr="004A7A12">
        <w:trPr>
          <w:trHeight w:val="567"/>
        </w:trPr>
        <w:tc>
          <w:tcPr>
            <w:tcW w:w="2621" w:type="dxa"/>
            <w:vAlign w:val="center"/>
          </w:tcPr>
          <w:p w14:paraId="03DCD48F" w14:textId="77777777" w:rsidR="009E1499" w:rsidRPr="00361067" w:rsidRDefault="009E1499" w:rsidP="004A7A12">
            <w:pPr>
              <w:autoSpaceDE w:val="0"/>
              <w:autoSpaceDN w:val="0"/>
              <w:adjustRightInd w:val="0"/>
              <w:jc w:val="center"/>
              <w:rPr>
                <w:rFonts w:ascii="Tahoma" w:hAnsi="Tahoma" w:cs="Tahoma"/>
                <w:color w:val="000000"/>
                <w:sz w:val="20"/>
                <w:szCs w:val="20"/>
              </w:rPr>
            </w:pPr>
            <w:r w:rsidRPr="00361067">
              <w:rPr>
                <w:rFonts w:ascii="Tahoma" w:hAnsi="Tahoma" w:cs="Tahoma"/>
                <w:color w:val="000000"/>
                <w:sz w:val="20"/>
                <w:szCs w:val="20"/>
              </w:rPr>
              <w:t>Ostatní dokumenty</w:t>
            </w:r>
          </w:p>
        </w:tc>
        <w:tc>
          <w:tcPr>
            <w:tcW w:w="4223" w:type="dxa"/>
            <w:vAlign w:val="center"/>
          </w:tcPr>
          <w:p w14:paraId="03DCD490" w14:textId="77777777" w:rsidR="009E1499" w:rsidRPr="005B6584" w:rsidRDefault="009E1499" w:rsidP="004A7A12">
            <w:r>
              <w:rPr>
                <w:rFonts w:ascii="Tahoma" w:hAnsi="Tahoma" w:cs="Tahoma"/>
                <w:color w:val="000000"/>
                <w:sz w:val="20"/>
                <w:szCs w:val="20"/>
              </w:rPr>
              <w:t>(pouze pokud jsou zadávací dokumentací vyžadovány)</w:t>
            </w:r>
          </w:p>
        </w:tc>
        <w:tc>
          <w:tcPr>
            <w:tcW w:w="1401" w:type="dxa"/>
            <w:vAlign w:val="center"/>
          </w:tcPr>
          <w:p w14:paraId="03DCD491" w14:textId="77777777" w:rsidR="009E1499" w:rsidRPr="007062E9" w:rsidRDefault="009E1499" w:rsidP="004A7A12">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w:t>
            </w:r>
          </w:p>
        </w:tc>
      </w:tr>
    </w:tbl>
    <w:p w14:paraId="764225BF" w14:textId="77777777" w:rsidR="00C11BF9" w:rsidRDefault="00C11BF9" w:rsidP="009E1499">
      <w:pPr>
        <w:pStyle w:val="Nadpis2"/>
        <w:numPr>
          <w:ilvl w:val="1"/>
          <w:numId w:val="0"/>
        </w:numPr>
        <w:tabs>
          <w:tab w:val="num" w:pos="1440"/>
        </w:tabs>
        <w:jc w:val="both"/>
        <w:rPr>
          <w:rFonts w:ascii="Tahoma" w:hAnsi="Tahoma" w:cs="Tahoma"/>
        </w:rPr>
      </w:pPr>
      <w:bookmarkStart w:id="46" w:name="_Toc130381194"/>
    </w:p>
    <w:p w14:paraId="03DCD494" w14:textId="5C8505F3" w:rsidR="009E1499" w:rsidRPr="00C7305B" w:rsidRDefault="009E1499" w:rsidP="009E1499">
      <w:pPr>
        <w:pStyle w:val="Nadpis2"/>
        <w:numPr>
          <w:ilvl w:val="1"/>
          <w:numId w:val="0"/>
        </w:numPr>
        <w:tabs>
          <w:tab w:val="num" w:pos="1440"/>
        </w:tabs>
        <w:jc w:val="both"/>
        <w:rPr>
          <w:rFonts w:ascii="Tahoma" w:hAnsi="Tahoma" w:cs="Tahoma"/>
        </w:rPr>
      </w:pPr>
      <w:bookmarkStart w:id="47" w:name="_Toc198562100"/>
      <w:r w:rsidRPr="00C7305B">
        <w:rPr>
          <w:rFonts w:ascii="Tahoma" w:hAnsi="Tahoma" w:cs="Tahoma"/>
        </w:rPr>
        <w:t xml:space="preserve">6.3 </w:t>
      </w:r>
      <w:r>
        <w:rPr>
          <w:rFonts w:ascii="Tahoma" w:hAnsi="Tahoma" w:cs="Tahoma"/>
        </w:rPr>
        <w:t>Lhůta pro podání nabídek</w:t>
      </w:r>
      <w:bookmarkEnd w:id="46"/>
      <w:bookmarkEnd w:id="47"/>
    </w:p>
    <w:p w14:paraId="03DCD495" w14:textId="1221AD3B" w:rsidR="009E1499" w:rsidRPr="00C7305B" w:rsidRDefault="00424E53" w:rsidP="009E1499">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80256" behindDoc="0" locked="0" layoutInCell="1" allowOverlap="1" wp14:anchorId="03DCD4F3" wp14:editId="653DE25B">
                <wp:simplePos x="0" y="0"/>
                <wp:positionH relativeFrom="column">
                  <wp:posOffset>0</wp:posOffset>
                </wp:positionH>
                <wp:positionV relativeFrom="paragraph">
                  <wp:posOffset>114299</wp:posOffset>
                </wp:positionV>
                <wp:extent cx="5715000" cy="0"/>
                <wp:effectExtent l="0" t="0" r="0" b="0"/>
                <wp:wrapNone/>
                <wp:docPr id="686412316"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ED5629" id="Přímá spojnice 15" o:spid="_x0000_s1026" style="position:absolute;z-index:251680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496" w14:textId="77777777" w:rsidR="009E1499" w:rsidRPr="00C7305B" w:rsidRDefault="009E1499" w:rsidP="009E1499">
      <w:pPr>
        <w:shd w:val="clear" w:color="auto" w:fill="FFFFFF"/>
        <w:ind w:left="360"/>
        <w:jc w:val="both"/>
        <w:rPr>
          <w:rFonts w:ascii="Tahoma" w:hAnsi="Tahoma" w:cs="Tahoma"/>
          <w:sz w:val="20"/>
          <w:szCs w:val="20"/>
        </w:rPr>
      </w:pPr>
    </w:p>
    <w:p w14:paraId="03DCD497" w14:textId="77777777" w:rsidR="009E1499" w:rsidRDefault="009E1499" w:rsidP="009E1499">
      <w:pPr>
        <w:shd w:val="clear" w:color="auto" w:fill="FFFFFF"/>
        <w:ind w:left="705" w:hanging="705"/>
        <w:jc w:val="both"/>
        <w:rPr>
          <w:rFonts w:ascii="Tahoma" w:hAnsi="Tahoma" w:cs="Tahoma"/>
          <w:sz w:val="20"/>
          <w:szCs w:val="20"/>
        </w:rPr>
      </w:pPr>
      <w:r w:rsidRPr="00C7305B">
        <w:rPr>
          <w:rFonts w:ascii="Tahoma" w:hAnsi="Tahoma" w:cs="Tahoma"/>
          <w:sz w:val="20"/>
          <w:szCs w:val="20"/>
        </w:rPr>
        <w:t>6.3.</w:t>
      </w:r>
      <w:r>
        <w:rPr>
          <w:rFonts w:ascii="Tahoma" w:hAnsi="Tahoma" w:cs="Tahoma"/>
          <w:sz w:val="20"/>
          <w:szCs w:val="20"/>
        </w:rPr>
        <w:t xml:space="preserve">1  </w:t>
      </w:r>
      <w:r>
        <w:rPr>
          <w:rFonts w:ascii="Tahoma" w:hAnsi="Tahoma" w:cs="Tahoma"/>
          <w:sz w:val="20"/>
          <w:szCs w:val="20"/>
        </w:rPr>
        <w:tab/>
        <w:t>Lhůta pro podání nabídek je uveřejněna na Profilu zadavatele</w:t>
      </w:r>
      <w:r w:rsidRPr="00FB223A">
        <w:rPr>
          <w:rFonts w:ascii="Tahoma" w:hAnsi="Tahoma" w:cs="Tahoma"/>
          <w:sz w:val="20"/>
          <w:szCs w:val="20"/>
        </w:rPr>
        <w:t>.</w:t>
      </w:r>
      <w:r>
        <w:rPr>
          <w:rFonts w:ascii="Tahoma" w:hAnsi="Tahoma" w:cs="Tahoma"/>
          <w:sz w:val="20"/>
          <w:szCs w:val="20"/>
        </w:rPr>
        <w:t xml:space="preserve"> </w:t>
      </w:r>
    </w:p>
    <w:p w14:paraId="03DCD498" w14:textId="77777777" w:rsidR="009E1499" w:rsidRDefault="009E1499" w:rsidP="009E1499">
      <w:pPr>
        <w:shd w:val="clear" w:color="auto" w:fill="FFFFFF"/>
        <w:jc w:val="both"/>
        <w:rPr>
          <w:rFonts w:ascii="Tahoma" w:hAnsi="Tahoma" w:cs="Tahoma"/>
          <w:sz w:val="20"/>
          <w:szCs w:val="20"/>
        </w:rPr>
      </w:pPr>
    </w:p>
    <w:p w14:paraId="03DCD499" w14:textId="77777777" w:rsidR="009E1499" w:rsidRDefault="009E1499" w:rsidP="009E1499">
      <w:pPr>
        <w:ind w:left="703" w:hanging="703"/>
        <w:jc w:val="both"/>
        <w:rPr>
          <w:rFonts w:ascii="Tahoma" w:hAnsi="Tahoma" w:cs="Tahoma"/>
          <w:sz w:val="20"/>
          <w:szCs w:val="20"/>
        </w:rPr>
      </w:pPr>
      <w:r w:rsidRPr="00C7305B">
        <w:rPr>
          <w:rFonts w:ascii="Tahoma" w:hAnsi="Tahoma" w:cs="Tahoma"/>
          <w:sz w:val="20"/>
          <w:szCs w:val="20"/>
        </w:rPr>
        <w:t>6.3.</w:t>
      </w:r>
      <w:r>
        <w:rPr>
          <w:rFonts w:ascii="Tahoma" w:hAnsi="Tahoma" w:cs="Tahoma"/>
          <w:sz w:val="20"/>
          <w:szCs w:val="20"/>
        </w:rPr>
        <w:t>2</w:t>
      </w:r>
      <w:r w:rsidRPr="00C7305B">
        <w:rPr>
          <w:rFonts w:ascii="Tahoma" w:hAnsi="Tahoma" w:cs="Tahoma"/>
          <w:sz w:val="20"/>
          <w:szCs w:val="20"/>
        </w:rPr>
        <w:tab/>
      </w:r>
      <w:r>
        <w:rPr>
          <w:rFonts w:ascii="Tahoma" w:hAnsi="Tahoma" w:cs="Tahoma"/>
          <w:sz w:val="20"/>
          <w:szCs w:val="20"/>
        </w:rPr>
        <w:t xml:space="preserve">Čas podání nabídek se řídí systémovým časem v elektronickém nástroji. </w:t>
      </w:r>
    </w:p>
    <w:p w14:paraId="7FDCFC9B" w14:textId="77777777" w:rsidR="00933F1A" w:rsidRDefault="00933F1A" w:rsidP="009E1499">
      <w:pPr>
        <w:ind w:left="703" w:hanging="703"/>
        <w:jc w:val="both"/>
        <w:rPr>
          <w:rFonts w:ascii="Tahoma" w:hAnsi="Tahoma" w:cs="Tahoma"/>
          <w:sz w:val="20"/>
          <w:szCs w:val="20"/>
        </w:rPr>
      </w:pPr>
    </w:p>
    <w:p w14:paraId="76D9774D" w14:textId="2EAACD00" w:rsidR="00933F1A" w:rsidRDefault="00933F1A" w:rsidP="00933F1A">
      <w:pPr>
        <w:ind w:left="703" w:hanging="703"/>
        <w:jc w:val="both"/>
        <w:rPr>
          <w:rFonts w:ascii="Tahoma" w:hAnsi="Tahoma" w:cs="Tahoma"/>
          <w:sz w:val="20"/>
          <w:szCs w:val="20"/>
        </w:rPr>
      </w:pPr>
      <w:r w:rsidRPr="008B3573">
        <w:rPr>
          <w:rFonts w:ascii="Tahoma" w:hAnsi="Tahoma" w:cs="Tahoma"/>
          <w:sz w:val="20"/>
          <w:szCs w:val="20"/>
        </w:rPr>
        <w:t>6.3.3</w:t>
      </w:r>
      <w:r w:rsidRPr="008B3573">
        <w:rPr>
          <w:rFonts w:ascii="Tahoma" w:hAnsi="Tahoma" w:cs="Tahoma"/>
          <w:sz w:val="20"/>
          <w:szCs w:val="20"/>
        </w:rPr>
        <w:tab/>
        <w:t>Otevírání nabídek není veřejné.</w:t>
      </w:r>
    </w:p>
    <w:p w14:paraId="03DCD49A" w14:textId="77777777" w:rsidR="009E1499" w:rsidRDefault="009E1499" w:rsidP="005320FB">
      <w:pPr>
        <w:pStyle w:val="Nadpis1"/>
        <w:numPr>
          <w:ilvl w:val="0"/>
          <w:numId w:val="0"/>
        </w:numPr>
        <w:tabs>
          <w:tab w:val="num" w:pos="720"/>
        </w:tabs>
        <w:spacing w:before="0"/>
        <w:jc w:val="both"/>
        <w:rPr>
          <w:rFonts w:ascii="Tahoma" w:hAnsi="Tahoma" w:cs="Tahoma"/>
          <w:sz w:val="20"/>
          <w:szCs w:val="20"/>
        </w:rPr>
      </w:pPr>
    </w:p>
    <w:p w14:paraId="03DCD49B" w14:textId="77777777" w:rsidR="009E1499" w:rsidRDefault="009E1499" w:rsidP="005320FB">
      <w:pPr>
        <w:pStyle w:val="Nadpis1"/>
        <w:numPr>
          <w:ilvl w:val="0"/>
          <w:numId w:val="0"/>
        </w:numPr>
        <w:tabs>
          <w:tab w:val="num" w:pos="720"/>
        </w:tabs>
        <w:spacing w:before="0"/>
        <w:jc w:val="both"/>
        <w:rPr>
          <w:rFonts w:ascii="Tahoma" w:hAnsi="Tahoma" w:cs="Tahoma"/>
          <w:sz w:val="20"/>
          <w:szCs w:val="20"/>
        </w:rPr>
      </w:pPr>
    </w:p>
    <w:p w14:paraId="03DCD49C" w14:textId="77777777" w:rsidR="00D24D32" w:rsidRPr="00C7305B" w:rsidRDefault="002862CF" w:rsidP="005320FB">
      <w:pPr>
        <w:pStyle w:val="Nadpis1"/>
        <w:numPr>
          <w:ilvl w:val="0"/>
          <w:numId w:val="0"/>
        </w:numPr>
        <w:tabs>
          <w:tab w:val="num" w:pos="720"/>
        </w:tabs>
        <w:spacing w:before="0"/>
        <w:jc w:val="both"/>
        <w:rPr>
          <w:rFonts w:ascii="Tahoma" w:hAnsi="Tahoma" w:cs="Tahoma"/>
          <w:sz w:val="20"/>
          <w:szCs w:val="20"/>
        </w:rPr>
      </w:pPr>
      <w:bookmarkStart w:id="48" w:name="_Toc198562101"/>
      <w:r w:rsidRPr="00C7305B">
        <w:rPr>
          <w:rFonts w:ascii="Tahoma" w:hAnsi="Tahoma" w:cs="Tahoma"/>
          <w:sz w:val="20"/>
          <w:szCs w:val="20"/>
        </w:rPr>
        <w:t>7</w:t>
      </w:r>
      <w:r w:rsidR="00D24D32" w:rsidRPr="00C7305B">
        <w:rPr>
          <w:rFonts w:ascii="Tahoma" w:hAnsi="Tahoma" w:cs="Tahoma"/>
          <w:sz w:val="20"/>
          <w:szCs w:val="20"/>
        </w:rPr>
        <w:t>. Lhůty a termíny zadávacího řízení</w:t>
      </w:r>
      <w:bookmarkEnd w:id="48"/>
    </w:p>
    <w:bookmarkStart w:id="49" w:name="_Toc447878462"/>
    <w:bookmarkStart w:id="50" w:name="_Toc461633064"/>
    <w:bookmarkStart w:id="51" w:name="_Toc461702145"/>
    <w:bookmarkStart w:id="52" w:name="_Toc461702310"/>
    <w:bookmarkStart w:id="53" w:name="_Toc464118116"/>
    <w:bookmarkStart w:id="54" w:name="_Toc468698839"/>
    <w:bookmarkStart w:id="55" w:name="_Toc472693497"/>
    <w:bookmarkStart w:id="56" w:name="_Toc473283966"/>
    <w:bookmarkStart w:id="57" w:name="_Toc511999861"/>
    <w:bookmarkStart w:id="58" w:name="_Toc516233308"/>
    <w:bookmarkStart w:id="59" w:name="_Toc516562652"/>
    <w:bookmarkStart w:id="60" w:name="_Toc518996909"/>
    <w:bookmarkStart w:id="61" w:name="_Toc6940335"/>
    <w:bookmarkStart w:id="62" w:name="_Toc10645509"/>
    <w:bookmarkStart w:id="63" w:name="_Toc13596666"/>
    <w:bookmarkStart w:id="64" w:name="_Toc13763906"/>
    <w:bookmarkStart w:id="65" w:name="_Toc66954894"/>
    <w:bookmarkStart w:id="66" w:name="_Toc67003197"/>
    <w:bookmarkStart w:id="67" w:name="_Toc67444155"/>
    <w:bookmarkStart w:id="68" w:name="_Toc67567426"/>
    <w:bookmarkStart w:id="69" w:name="_Toc73626892"/>
    <w:bookmarkStart w:id="70" w:name="_Toc73626977"/>
    <w:bookmarkStart w:id="71" w:name="_Toc85485017"/>
    <w:bookmarkStart w:id="72" w:name="_Toc112424260"/>
    <w:bookmarkStart w:id="73" w:name="_Toc196743404"/>
    <w:bookmarkStart w:id="74" w:name="_Toc197066791"/>
    <w:bookmarkStart w:id="75" w:name="_Toc198562102"/>
    <w:p w14:paraId="03DCD49D" w14:textId="6E8864F0" w:rsidR="00D24D32" w:rsidRPr="00C7305B" w:rsidRDefault="00424E53" w:rsidP="005320FB">
      <w:pPr>
        <w:pStyle w:val="Nadpis1"/>
        <w:numPr>
          <w:ilvl w:val="0"/>
          <w:numId w:val="0"/>
        </w:numPr>
        <w:tabs>
          <w:tab w:val="num" w:pos="720"/>
        </w:tabs>
        <w:spacing w:before="0"/>
        <w:ind w:left="720" w:hanging="360"/>
        <w:jc w:val="both"/>
        <w:rPr>
          <w:rFonts w:ascii="Tahoma" w:hAnsi="Tahoma" w:cs="Tahoma"/>
          <w:b w:val="0"/>
          <w:caps/>
          <w:color w:val="000080"/>
          <w:sz w:val="20"/>
          <w:szCs w:val="20"/>
        </w:rPr>
      </w:pPr>
      <w:r>
        <w:rPr>
          <w:rFonts w:ascii="Tahoma" w:hAnsi="Tahoma" w:cs="Tahoma"/>
          <w:noProof/>
          <w:sz w:val="20"/>
          <w:szCs w:val="20"/>
        </w:rPr>
        <mc:AlternateContent>
          <mc:Choice Requires="wps">
            <w:drawing>
              <wp:anchor distT="4294967291" distB="4294967291" distL="114300" distR="114300" simplePos="0" relativeHeight="251657728" behindDoc="0" locked="0" layoutInCell="1" allowOverlap="1" wp14:anchorId="03DCD4F4" wp14:editId="1947B21B">
                <wp:simplePos x="0" y="0"/>
                <wp:positionH relativeFrom="column">
                  <wp:posOffset>0</wp:posOffset>
                </wp:positionH>
                <wp:positionV relativeFrom="paragraph">
                  <wp:posOffset>114299</wp:posOffset>
                </wp:positionV>
                <wp:extent cx="5715000" cy="0"/>
                <wp:effectExtent l="0" t="0" r="0" b="0"/>
                <wp:wrapNone/>
                <wp:docPr id="677304881" name="Přímá spojnic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DA4EEC" id="Přímá spojnice 1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3DCD49E" w14:textId="77777777" w:rsidR="00D24D32" w:rsidRPr="00C7305B" w:rsidRDefault="002862CF" w:rsidP="00044B56">
      <w:pPr>
        <w:pStyle w:val="Nadpis2"/>
        <w:numPr>
          <w:ilvl w:val="1"/>
          <w:numId w:val="0"/>
        </w:numPr>
        <w:tabs>
          <w:tab w:val="num" w:pos="1440"/>
        </w:tabs>
        <w:spacing w:before="120"/>
        <w:jc w:val="both"/>
        <w:rPr>
          <w:rFonts w:ascii="Tahoma" w:hAnsi="Tahoma" w:cs="Tahoma"/>
        </w:rPr>
      </w:pPr>
      <w:bookmarkStart w:id="76" w:name="_Toc198562103"/>
      <w:r w:rsidRPr="00C7305B">
        <w:rPr>
          <w:rFonts w:ascii="Tahoma" w:hAnsi="Tahoma" w:cs="Tahoma"/>
        </w:rPr>
        <w:t>7.</w:t>
      </w:r>
      <w:r w:rsidR="004B0AC5">
        <w:rPr>
          <w:rFonts w:ascii="Tahoma" w:hAnsi="Tahoma" w:cs="Tahoma"/>
        </w:rPr>
        <w:t>1</w:t>
      </w:r>
      <w:r w:rsidR="00D24D32" w:rsidRPr="00C7305B">
        <w:rPr>
          <w:rFonts w:ascii="Tahoma" w:hAnsi="Tahoma" w:cs="Tahoma"/>
        </w:rPr>
        <w:t xml:space="preserve"> </w:t>
      </w:r>
      <w:r w:rsidR="002309B3">
        <w:rPr>
          <w:rFonts w:ascii="Tahoma" w:hAnsi="Tahoma" w:cs="Tahoma"/>
        </w:rPr>
        <w:t>Vysvětlení zadávací dokumentace</w:t>
      </w:r>
      <w:bookmarkEnd w:id="76"/>
    </w:p>
    <w:p w14:paraId="03DCD49F" w14:textId="0DFEF05B" w:rsidR="00E43368" w:rsidRPr="00C7305B" w:rsidRDefault="00424E53" w:rsidP="00014EBE">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63872" behindDoc="0" locked="0" layoutInCell="1" allowOverlap="1" wp14:anchorId="03DCD4F5" wp14:editId="4523EB19">
                <wp:simplePos x="0" y="0"/>
                <wp:positionH relativeFrom="column">
                  <wp:posOffset>0</wp:posOffset>
                </wp:positionH>
                <wp:positionV relativeFrom="paragraph">
                  <wp:posOffset>114299</wp:posOffset>
                </wp:positionV>
                <wp:extent cx="5715000" cy="0"/>
                <wp:effectExtent l="0" t="0" r="0" b="0"/>
                <wp:wrapNone/>
                <wp:docPr id="1633129193"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BA0AB6" id="Přímá spojnice 11" o:spid="_x0000_s1026" style="position:absolute;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4A0" w14:textId="77777777" w:rsidR="00494994" w:rsidRDefault="00E74DE6" w:rsidP="00C03488">
      <w:pPr>
        <w:spacing w:before="120"/>
        <w:ind w:left="705" w:hanging="705"/>
        <w:jc w:val="both"/>
        <w:rPr>
          <w:rFonts w:ascii="Tahoma" w:hAnsi="Tahoma" w:cs="Tahoma"/>
          <w:sz w:val="20"/>
          <w:szCs w:val="20"/>
        </w:rPr>
      </w:pPr>
      <w:r w:rsidRPr="00C7305B">
        <w:rPr>
          <w:rFonts w:ascii="Tahoma" w:hAnsi="Tahoma" w:cs="Tahoma"/>
          <w:sz w:val="20"/>
          <w:szCs w:val="20"/>
        </w:rPr>
        <w:t>7.</w:t>
      </w:r>
      <w:r w:rsidR="004B0AC5">
        <w:rPr>
          <w:rFonts w:ascii="Tahoma" w:hAnsi="Tahoma" w:cs="Tahoma"/>
          <w:sz w:val="20"/>
          <w:szCs w:val="20"/>
        </w:rPr>
        <w:t>1</w:t>
      </w:r>
      <w:r w:rsidRPr="00C7305B">
        <w:rPr>
          <w:rFonts w:ascii="Tahoma" w:hAnsi="Tahoma" w:cs="Tahoma"/>
          <w:sz w:val="20"/>
          <w:szCs w:val="20"/>
        </w:rPr>
        <w:t xml:space="preserve">.1 </w:t>
      </w:r>
      <w:r w:rsidR="00C03488">
        <w:rPr>
          <w:rFonts w:ascii="Tahoma" w:hAnsi="Tahoma" w:cs="Tahoma"/>
          <w:sz w:val="20"/>
          <w:szCs w:val="20"/>
        </w:rPr>
        <w:tab/>
      </w:r>
      <w:r w:rsidR="00C03488">
        <w:rPr>
          <w:rFonts w:ascii="Tahoma" w:hAnsi="Tahoma" w:cs="Tahoma"/>
          <w:sz w:val="20"/>
          <w:szCs w:val="20"/>
        </w:rPr>
        <w:tab/>
      </w:r>
      <w:r w:rsidR="006E7BF2">
        <w:rPr>
          <w:rFonts w:ascii="Tahoma" w:hAnsi="Tahoma" w:cs="Tahoma"/>
          <w:sz w:val="20"/>
          <w:szCs w:val="20"/>
        </w:rPr>
        <w:t xml:space="preserve">Účastník </w:t>
      </w:r>
      <w:r w:rsidRPr="00C7305B">
        <w:rPr>
          <w:rFonts w:ascii="Tahoma" w:hAnsi="Tahoma" w:cs="Tahoma"/>
          <w:sz w:val="20"/>
          <w:szCs w:val="20"/>
        </w:rPr>
        <w:t>je oprávněn požadovat písemně</w:t>
      </w:r>
      <w:r w:rsidR="002309B3">
        <w:rPr>
          <w:rFonts w:ascii="Tahoma" w:hAnsi="Tahoma" w:cs="Tahoma"/>
          <w:sz w:val="20"/>
          <w:szCs w:val="20"/>
        </w:rPr>
        <w:t xml:space="preserve"> vysvětlení zadávací dokumentace</w:t>
      </w:r>
      <w:r w:rsidR="00033E6B">
        <w:rPr>
          <w:rFonts w:ascii="Tahoma" w:hAnsi="Tahoma" w:cs="Tahoma"/>
          <w:sz w:val="20"/>
          <w:szCs w:val="20"/>
        </w:rPr>
        <w:t>, a to doručením žádosti na elektronickou adresu</w:t>
      </w:r>
      <w:r w:rsidR="0023033D">
        <w:rPr>
          <w:rFonts w:ascii="Tahoma" w:hAnsi="Tahoma" w:cs="Tahoma"/>
          <w:sz w:val="20"/>
          <w:szCs w:val="20"/>
        </w:rPr>
        <w:t xml:space="preserve"> </w:t>
      </w:r>
      <w:hyperlink r:id="rId13" w:history="1">
        <w:r w:rsidR="0023033D" w:rsidRPr="00F97344">
          <w:rPr>
            <w:rStyle w:val="Hypertextovodkaz"/>
            <w:rFonts w:ascii="Tahoma" w:hAnsi="Tahoma" w:cs="Tahoma"/>
            <w:sz w:val="20"/>
            <w:szCs w:val="20"/>
          </w:rPr>
          <w:t>vz@akjg.cz</w:t>
        </w:r>
      </w:hyperlink>
      <w:r w:rsidR="002224AA">
        <w:rPr>
          <w:rFonts w:ascii="Tahoma" w:hAnsi="Tahoma" w:cs="Tahoma"/>
          <w:sz w:val="20"/>
          <w:szCs w:val="20"/>
        </w:rPr>
        <w:t xml:space="preserve">.  </w:t>
      </w:r>
      <w:r w:rsidR="0023033D">
        <w:rPr>
          <w:rFonts w:ascii="Tahoma" w:hAnsi="Tahoma" w:cs="Tahoma"/>
          <w:sz w:val="20"/>
          <w:szCs w:val="20"/>
        </w:rPr>
        <w:t xml:space="preserve"> </w:t>
      </w:r>
    </w:p>
    <w:p w14:paraId="03DCD4A1" w14:textId="2E0F4347" w:rsidR="005E1285" w:rsidRDefault="00AB11E7" w:rsidP="00AB11E7">
      <w:pPr>
        <w:spacing w:before="120"/>
        <w:ind w:left="705" w:hanging="705"/>
        <w:jc w:val="both"/>
        <w:rPr>
          <w:rFonts w:ascii="Tahoma" w:hAnsi="Tahoma" w:cs="Tahoma"/>
          <w:sz w:val="20"/>
          <w:szCs w:val="20"/>
        </w:rPr>
      </w:pPr>
      <w:r w:rsidRPr="00DB2835">
        <w:rPr>
          <w:rFonts w:ascii="Tahoma" w:hAnsi="Tahoma" w:cs="Tahoma"/>
          <w:sz w:val="20"/>
          <w:szCs w:val="20"/>
        </w:rPr>
        <w:t>7.</w:t>
      </w:r>
      <w:r>
        <w:rPr>
          <w:rFonts w:ascii="Tahoma" w:hAnsi="Tahoma" w:cs="Tahoma"/>
          <w:sz w:val="20"/>
          <w:szCs w:val="20"/>
        </w:rPr>
        <w:t>1</w:t>
      </w:r>
      <w:r w:rsidRPr="00DB2835">
        <w:rPr>
          <w:rFonts w:ascii="Tahoma" w:hAnsi="Tahoma" w:cs="Tahoma"/>
          <w:sz w:val="20"/>
          <w:szCs w:val="20"/>
        </w:rPr>
        <w:t>.2</w:t>
      </w:r>
      <w:r w:rsidRPr="00DB2835">
        <w:rPr>
          <w:rFonts w:ascii="Tahoma" w:hAnsi="Tahoma" w:cs="Tahoma"/>
          <w:sz w:val="20"/>
          <w:szCs w:val="20"/>
        </w:rPr>
        <w:tab/>
      </w:r>
      <w:r w:rsidR="00630B4D">
        <w:rPr>
          <w:rFonts w:ascii="Tahoma" w:hAnsi="Tahoma" w:cs="Tahoma"/>
          <w:sz w:val="20"/>
          <w:szCs w:val="20"/>
        </w:rPr>
        <w:t>Z</w:t>
      </w:r>
      <w:r w:rsidR="003724EB">
        <w:rPr>
          <w:rFonts w:ascii="Tahoma" w:hAnsi="Tahoma" w:cs="Tahoma"/>
          <w:sz w:val="20"/>
          <w:szCs w:val="20"/>
        </w:rPr>
        <w:t xml:space="preserve">adavatel </w:t>
      </w:r>
      <w:r w:rsidR="00630B4D">
        <w:rPr>
          <w:rFonts w:ascii="Tahoma" w:hAnsi="Tahoma" w:cs="Tahoma"/>
          <w:sz w:val="20"/>
          <w:szCs w:val="20"/>
        </w:rPr>
        <w:t xml:space="preserve">uveřejní </w:t>
      </w:r>
      <w:r w:rsidR="003724EB">
        <w:rPr>
          <w:rFonts w:ascii="Tahoma" w:hAnsi="Tahoma" w:cs="Tahoma"/>
          <w:sz w:val="20"/>
          <w:szCs w:val="20"/>
        </w:rPr>
        <w:t xml:space="preserve">vysvětlení zadávací dokumentace nejméně </w:t>
      </w:r>
      <w:r w:rsidR="00933F1A">
        <w:rPr>
          <w:rFonts w:ascii="Tahoma" w:hAnsi="Tahoma" w:cs="Tahoma"/>
          <w:sz w:val="20"/>
          <w:szCs w:val="20"/>
        </w:rPr>
        <w:t>2</w:t>
      </w:r>
      <w:r w:rsidR="003724EB">
        <w:rPr>
          <w:rFonts w:ascii="Tahoma" w:hAnsi="Tahoma" w:cs="Tahoma"/>
          <w:sz w:val="20"/>
          <w:szCs w:val="20"/>
        </w:rPr>
        <w:t xml:space="preserve"> pracovní dny před skončením lhůty pro podání nabídek.</w:t>
      </w:r>
    </w:p>
    <w:p w14:paraId="03DCD4A2" w14:textId="1A94D2FC" w:rsidR="009D5022" w:rsidRDefault="009D5022" w:rsidP="00AB11E7">
      <w:pPr>
        <w:spacing w:before="120"/>
        <w:ind w:left="705" w:hanging="705"/>
        <w:jc w:val="both"/>
        <w:rPr>
          <w:rFonts w:ascii="Tahoma" w:hAnsi="Tahoma" w:cs="Tahoma"/>
          <w:sz w:val="20"/>
          <w:szCs w:val="20"/>
        </w:rPr>
      </w:pPr>
      <w:r>
        <w:rPr>
          <w:rFonts w:ascii="Tahoma" w:hAnsi="Tahoma" w:cs="Tahoma"/>
          <w:sz w:val="20"/>
          <w:szCs w:val="20"/>
        </w:rPr>
        <w:t>7.1.3</w:t>
      </w:r>
      <w:r>
        <w:rPr>
          <w:rFonts w:ascii="Tahoma" w:hAnsi="Tahoma" w:cs="Tahoma"/>
          <w:sz w:val="20"/>
          <w:szCs w:val="20"/>
        </w:rPr>
        <w:tab/>
      </w:r>
      <w:r w:rsidR="00023DF7">
        <w:rPr>
          <w:rFonts w:ascii="Tahoma" w:hAnsi="Tahoma" w:cs="Tahoma"/>
          <w:sz w:val="20"/>
          <w:szCs w:val="20"/>
        </w:rPr>
        <w:t>Zadavatel není povinen vysvětlení zadávací dokumentace poskytnout, pokud není žádost o</w:t>
      </w:r>
      <w:r w:rsidR="00FC06ED">
        <w:rPr>
          <w:rFonts w:ascii="Tahoma" w:hAnsi="Tahoma" w:cs="Tahoma"/>
          <w:sz w:val="20"/>
          <w:szCs w:val="20"/>
        </w:rPr>
        <w:t> </w:t>
      </w:r>
      <w:r w:rsidR="00023DF7">
        <w:rPr>
          <w:rFonts w:ascii="Tahoma" w:hAnsi="Tahoma" w:cs="Tahoma"/>
          <w:sz w:val="20"/>
          <w:szCs w:val="20"/>
        </w:rPr>
        <w:t xml:space="preserve">vysvětlení doručena včas, a to alespoň </w:t>
      </w:r>
      <w:r w:rsidR="00BA1BCB">
        <w:rPr>
          <w:rFonts w:ascii="Tahoma" w:hAnsi="Tahoma" w:cs="Tahoma"/>
          <w:sz w:val="20"/>
          <w:szCs w:val="20"/>
        </w:rPr>
        <w:t>5</w:t>
      </w:r>
      <w:r w:rsidR="000C70C1">
        <w:rPr>
          <w:rFonts w:ascii="Tahoma" w:hAnsi="Tahoma" w:cs="Tahoma"/>
          <w:sz w:val="20"/>
          <w:szCs w:val="20"/>
        </w:rPr>
        <w:t xml:space="preserve"> </w:t>
      </w:r>
      <w:r w:rsidR="00023DF7">
        <w:rPr>
          <w:rFonts w:ascii="Tahoma" w:hAnsi="Tahoma" w:cs="Tahoma"/>
          <w:sz w:val="20"/>
          <w:szCs w:val="20"/>
        </w:rPr>
        <w:t>pracovní</w:t>
      </w:r>
      <w:r w:rsidR="000C70C1">
        <w:rPr>
          <w:rFonts w:ascii="Tahoma" w:hAnsi="Tahoma" w:cs="Tahoma"/>
          <w:sz w:val="20"/>
          <w:szCs w:val="20"/>
        </w:rPr>
        <w:t>ch</w:t>
      </w:r>
      <w:r w:rsidR="00023DF7">
        <w:rPr>
          <w:rFonts w:ascii="Tahoma" w:hAnsi="Tahoma" w:cs="Tahoma"/>
          <w:sz w:val="20"/>
          <w:szCs w:val="20"/>
        </w:rPr>
        <w:t xml:space="preserve"> dn</w:t>
      </w:r>
      <w:r w:rsidR="000C70C1">
        <w:rPr>
          <w:rFonts w:ascii="Tahoma" w:hAnsi="Tahoma" w:cs="Tahoma"/>
          <w:sz w:val="20"/>
          <w:szCs w:val="20"/>
        </w:rPr>
        <w:t>í</w:t>
      </w:r>
      <w:r w:rsidR="00023DF7">
        <w:rPr>
          <w:rFonts w:ascii="Tahoma" w:hAnsi="Tahoma" w:cs="Tahoma"/>
          <w:sz w:val="20"/>
          <w:szCs w:val="20"/>
        </w:rPr>
        <w:t xml:space="preserve"> před uplynutím</w:t>
      </w:r>
      <w:r w:rsidR="000D77D6">
        <w:rPr>
          <w:rFonts w:ascii="Tahoma" w:hAnsi="Tahoma" w:cs="Tahoma"/>
          <w:sz w:val="20"/>
          <w:szCs w:val="20"/>
        </w:rPr>
        <w:t xml:space="preserve"> lhůty </w:t>
      </w:r>
      <w:r w:rsidR="008D13D6">
        <w:rPr>
          <w:rFonts w:ascii="Tahoma" w:hAnsi="Tahoma" w:cs="Tahoma"/>
          <w:sz w:val="20"/>
          <w:szCs w:val="20"/>
        </w:rPr>
        <w:t xml:space="preserve">pro </w:t>
      </w:r>
      <w:r w:rsidR="000C70C1">
        <w:rPr>
          <w:rFonts w:ascii="Tahoma" w:hAnsi="Tahoma" w:cs="Tahoma"/>
          <w:sz w:val="20"/>
          <w:szCs w:val="20"/>
        </w:rPr>
        <w:t>podání nabídek.</w:t>
      </w:r>
    </w:p>
    <w:p w14:paraId="03DCD4A3" w14:textId="77777777" w:rsidR="00AB11E7" w:rsidRDefault="003724EB" w:rsidP="00AB11E7">
      <w:pPr>
        <w:spacing w:before="120"/>
        <w:ind w:left="705" w:hanging="705"/>
        <w:jc w:val="both"/>
        <w:rPr>
          <w:rFonts w:ascii="Tahoma" w:hAnsi="Tahoma" w:cs="Tahoma"/>
          <w:sz w:val="20"/>
          <w:szCs w:val="20"/>
        </w:rPr>
      </w:pPr>
      <w:r>
        <w:rPr>
          <w:rFonts w:ascii="Tahoma" w:hAnsi="Tahoma" w:cs="Tahoma"/>
          <w:sz w:val="20"/>
          <w:szCs w:val="20"/>
        </w:rPr>
        <w:t>7.1.</w:t>
      </w:r>
      <w:r w:rsidR="00166BCA">
        <w:rPr>
          <w:rFonts w:ascii="Tahoma" w:hAnsi="Tahoma" w:cs="Tahoma"/>
          <w:sz w:val="20"/>
          <w:szCs w:val="20"/>
        </w:rPr>
        <w:t>4</w:t>
      </w:r>
      <w:r w:rsidR="00C91A85">
        <w:rPr>
          <w:rFonts w:ascii="Tahoma" w:hAnsi="Tahoma" w:cs="Tahoma"/>
          <w:sz w:val="20"/>
          <w:szCs w:val="20"/>
        </w:rPr>
        <w:tab/>
      </w:r>
      <w:r w:rsidR="00AB11E7" w:rsidRPr="00DB2835">
        <w:rPr>
          <w:rFonts w:ascii="Tahoma" w:hAnsi="Tahoma" w:cs="Tahoma"/>
          <w:sz w:val="20"/>
          <w:szCs w:val="20"/>
        </w:rPr>
        <w:t xml:space="preserve">Zadavatel poskytne vysvětlení zadávací dokumentace uveřejněním na </w:t>
      </w:r>
      <w:r w:rsidR="00DD429C">
        <w:rPr>
          <w:rFonts w:ascii="Tahoma" w:hAnsi="Tahoma" w:cs="Tahoma"/>
          <w:sz w:val="20"/>
          <w:szCs w:val="20"/>
        </w:rPr>
        <w:t>P</w:t>
      </w:r>
      <w:r w:rsidR="00AB11E7" w:rsidRPr="00DB2835">
        <w:rPr>
          <w:rFonts w:ascii="Tahoma" w:hAnsi="Tahoma" w:cs="Tahoma"/>
          <w:sz w:val="20"/>
          <w:szCs w:val="20"/>
        </w:rPr>
        <w:t>rofilu zadavatele.</w:t>
      </w:r>
    </w:p>
    <w:p w14:paraId="03DCD4A4" w14:textId="77777777" w:rsidR="00DF1AB4" w:rsidRDefault="00DF1AB4" w:rsidP="00AB11E7">
      <w:pPr>
        <w:spacing w:before="120"/>
        <w:ind w:left="705" w:hanging="705"/>
        <w:jc w:val="both"/>
        <w:rPr>
          <w:rFonts w:ascii="Tahoma" w:hAnsi="Tahoma" w:cs="Tahoma"/>
          <w:sz w:val="20"/>
          <w:szCs w:val="20"/>
        </w:rPr>
      </w:pPr>
    </w:p>
    <w:p w14:paraId="03DCD4A5" w14:textId="77777777" w:rsidR="00494994" w:rsidRPr="002A4B7C" w:rsidRDefault="004B0AC5" w:rsidP="00494994">
      <w:pPr>
        <w:pStyle w:val="Nadpis2"/>
        <w:numPr>
          <w:ilvl w:val="1"/>
          <w:numId w:val="0"/>
        </w:numPr>
        <w:tabs>
          <w:tab w:val="num" w:pos="1440"/>
        </w:tabs>
        <w:jc w:val="both"/>
        <w:rPr>
          <w:rFonts w:ascii="Tahoma" w:hAnsi="Tahoma" w:cs="Tahoma"/>
        </w:rPr>
      </w:pPr>
      <w:bookmarkStart w:id="77" w:name="_Toc198562104"/>
      <w:r w:rsidRPr="002A4B7C">
        <w:rPr>
          <w:rFonts w:ascii="Tahoma" w:hAnsi="Tahoma" w:cs="Tahoma"/>
        </w:rPr>
        <w:t>7.2</w:t>
      </w:r>
      <w:r w:rsidR="00494994" w:rsidRPr="002A4B7C">
        <w:rPr>
          <w:rFonts w:ascii="Tahoma" w:hAnsi="Tahoma" w:cs="Tahoma"/>
        </w:rPr>
        <w:t xml:space="preserve"> Prohlídka místa plnění</w:t>
      </w:r>
      <w:bookmarkEnd w:id="77"/>
    </w:p>
    <w:p w14:paraId="03DCD4A6" w14:textId="1195C0D9" w:rsidR="00494994" w:rsidRPr="002A4B7C" w:rsidRDefault="00424E53" w:rsidP="00494994">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70016" behindDoc="0" locked="0" layoutInCell="1" allowOverlap="1" wp14:anchorId="03DCD4F6" wp14:editId="3A98C3A1">
                <wp:simplePos x="0" y="0"/>
                <wp:positionH relativeFrom="column">
                  <wp:posOffset>0</wp:posOffset>
                </wp:positionH>
                <wp:positionV relativeFrom="paragraph">
                  <wp:posOffset>114299</wp:posOffset>
                </wp:positionV>
                <wp:extent cx="5715000" cy="0"/>
                <wp:effectExtent l="0" t="0" r="0" b="0"/>
                <wp:wrapNone/>
                <wp:docPr id="2143652303"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7AD846" id="Přímá spojnice 9"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6C32017B" w14:textId="456AC063" w:rsidR="007B3E03" w:rsidRDefault="007B3E03" w:rsidP="00A60B62">
      <w:pPr>
        <w:ind w:left="709" w:hanging="709"/>
        <w:jc w:val="both"/>
        <w:rPr>
          <w:rFonts w:ascii="Tahoma" w:hAnsi="Tahoma" w:cs="Tahoma"/>
          <w:sz w:val="20"/>
          <w:szCs w:val="20"/>
        </w:rPr>
      </w:pPr>
    </w:p>
    <w:p w14:paraId="14890EDD" w14:textId="77777777" w:rsidR="007B3E03" w:rsidRPr="00FC06ED" w:rsidRDefault="007B3E03" w:rsidP="007B3E03">
      <w:pPr>
        <w:ind w:left="709" w:hanging="709"/>
        <w:jc w:val="both"/>
        <w:rPr>
          <w:rFonts w:ascii="Tahoma" w:hAnsi="Tahoma" w:cs="Tahoma"/>
          <w:sz w:val="20"/>
          <w:szCs w:val="20"/>
        </w:rPr>
      </w:pPr>
      <w:r w:rsidRPr="00FC06ED">
        <w:rPr>
          <w:rFonts w:ascii="Tahoma" w:hAnsi="Tahoma" w:cs="Tahoma"/>
          <w:sz w:val="20"/>
          <w:szCs w:val="20"/>
        </w:rPr>
        <w:t>7.2.1</w:t>
      </w:r>
      <w:r w:rsidRPr="00FC06ED">
        <w:rPr>
          <w:rFonts w:ascii="Tahoma" w:hAnsi="Tahoma" w:cs="Tahoma"/>
          <w:sz w:val="20"/>
          <w:szCs w:val="20"/>
        </w:rPr>
        <w:tab/>
        <w:t xml:space="preserve">Prohlídka místa plnění se uskuteční v termínu a čase dle přílohy Prohlídka místa plnění. </w:t>
      </w:r>
    </w:p>
    <w:p w14:paraId="690BEC41" w14:textId="77777777" w:rsidR="007B3E03" w:rsidRPr="00FC06ED" w:rsidRDefault="007B3E03" w:rsidP="007B3E03">
      <w:pPr>
        <w:ind w:left="709" w:hanging="709"/>
        <w:jc w:val="both"/>
        <w:rPr>
          <w:rFonts w:ascii="Tahoma" w:hAnsi="Tahoma" w:cs="Tahoma"/>
          <w:sz w:val="20"/>
          <w:szCs w:val="20"/>
        </w:rPr>
      </w:pPr>
    </w:p>
    <w:p w14:paraId="09736DC1" w14:textId="77777777" w:rsidR="007B3E03" w:rsidRPr="00145EB9" w:rsidRDefault="007B3E03" w:rsidP="007B3E03">
      <w:pPr>
        <w:ind w:left="709" w:hanging="709"/>
        <w:jc w:val="both"/>
        <w:rPr>
          <w:rFonts w:ascii="Tahoma" w:hAnsi="Tahoma" w:cs="Tahoma"/>
          <w:sz w:val="20"/>
          <w:szCs w:val="20"/>
        </w:rPr>
      </w:pPr>
      <w:r w:rsidRPr="00FC06ED">
        <w:rPr>
          <w:rFonts w:ascii="Tahoma" w:hAnsi="Tahoma" w:cs="Tahoma"/>
          <w:sz w:val="20"/>
          <w:szCs w:val="20"/>
        </w:rPr>
        <w:t>7.2.2</w:t>
      </w:r>
      <w:r w:rsidRPr="00FC06ED">
        <w:rPr>
          <w:rFonts w:ascii="Tahoma" w:hAnsi="Tahoma" w:cs="Tahoma"/>
          <w:sz w:val="20"/>
          <w:szCs w:val="20"/>
        </w:rPr>
        <w:tab/>
        <w:t>Podmínky účasti na prohlídce místa plnění jsou uvedeny rovněž v dokumentu Prohlídka místa plnění.</w:t>
      </w:r>
      <w:r w:rsidRPr="00B21260">
        <w:rPr>
          <w:rFonts w:ascii="Tahoma" w:hAnsi="Tahoma" w:cs="Tahoma"/>
          <w:sz w:val="20"/>
          <w:szCs w:val="20"/>
        </w:rPr>
        <w:t xml:space="preserve">  </w:t>
      </w:r>
    </w:p>
    <w:p w14:paraId="57EE4101" w14:textId="77777777" w:rsidR="007B3E03" w:rsidRDefault="007B3E03" w:rsidP="00A60B62">
      <w:pPr>
        <w:ind w:left="709" w:hanging="709"/>
        <w:jc w:val="both"/>
        <w:rPr>
          <w:rFonts w:ascii="Tahoma" w:hAnsi="Tahoma" w:cs="Tahoma"/>
          <w:sz w:val="20"/>
          <w:szCs w:val="20"/>
        </w:rPr>
      </w:pPr>
    </w:p>
    <w:p w14:paraId="03DCD4A9" w14:textId="77777777" w:rsidR="00A03F30" w:rsidRDefault="00A03F30" w:rsidP="00A60B62">
      <w:pPr>
        <w:ind w:left="709" w:hanging="709"/>
        <w:jc w:val="both"/>
        <w:rPr>
          <w:rFonts w:ascii="Tahoma" w:hAnsi="Tahoma" w:cs="Tahoma"/>
          <w:sz w:val="20"/>
          <w:szCs w:val="20"/>
        </w:rPr>
      </w:pPr>
    </w:p>
    <w:p w14:paraId="03DCD4AA" w14:textId="77777777" w:rsidR="00D24D32" w:rsidRPr="00494994" w:rsidRDefault="002862CF" w:rsidP="003F0EE8">
      <w:pPr>
        <w:pStyle w:val="Nadpis1"/>
        <w:numPr>
          <w:ilvl w:val="0"/>
          <w:numId w:val="0"/>
        </w:numPr>
        <w:tabs>
          <w:tab w:val="num" w:pos="720"/>
        </w:tabs>
        <w:spacing w:before="0"/>
        <w:jc w:val="both"/>
        <w:rPr>
          <w:rFonts w:ascii="Tahoma" w:hAnsi="Tahoma" w:cs="Tahoma"/>
          <w:sz w:val="20"/>
          <w:szCs w:val="20"/>
        </w:rPr>
      </w:pPr>
      <w:bookmarkStart w:id="78" w:name="_Toc198562105"/>
      <w:r w:rsidRPr="00494994">
        <w:rPr>
          <w:rFonts w:ascii="Tahoma" w:hAnsi="Tahoma" w:cs="Tahoma"/>
          <w:sz w:val="20"/>
          <w:szCs w:val="20"/>
        </w:rPr>
        <w:t>8</w:t>
      </w:r>
      <w:r w:rsidR="00D24D32" w:rsidRPr="00494994">
        <w:rPr>
          <w:rFonts w:ascii="Tahoma" w:hAnsi="Tahoma" w:cs="Tahoma"/>
          <w:sz w:val="20"/>
          <w:szCs w:val="20"/>
        </w:rPr>
        <w:t>. Hodnotící kritéria</w:t>
      </w:r>
      <w:bookmarkEnd w:id="78"/>
    </w:p>
    <w:p w14:paraId="03DCD4AB" w14:textId="2751F581" w:rsidR="00D24D32" w:rsidRPr="00494994" w:rsidRDefault="00424E53" w:rsidP="007A6E81">
      <w:pPr>
        <w:jc w:val="both"/>
        <w:rPr>
          <w:rFonts w:ascii="Tahoma" w:hAnsi="Tahoma" w:cs="Tahoma"/>
          <w:sz w:val="20"/>
          <w:szCs w:val="20"/>
          <w:highlight w:val="cyan"/>
        </w:rPr>
      </w:pPr>
      <w:r>
        <w:rPr>
          <w:rFonts w:ascii="Tahoma" w:hAnsi="Tahoma" w:cs="Tahoma"/>
          <w:noProof/>
          <w:sz w:val="20"/>
          <w:szCs w:val="20"/>
          <w:highlight w:val="cyan"/>
        </w:rPr>
        <mc:AlternateContent>
          <mc:Choice Requires="wps">
            <w:drawing>
              <wp:anchor distT="4294967291" distB="4294967291" distL="114300" distR="114300" simplePos="0" relativeHeight="251659776" behindDoc="0" locked="0" layoutInCell="1" allowOverlap="1" wp14:anchorId="03DCD4F7" wp14:editId="690CB393">
                <wp:simplePos x="0" y="0"/>
                <wp:positionH relativeFrom="column">
                  <wp:posOffset>0</wp:posOffset>
                </wp:positionH>
                <wp:positionV relativeFrom="paragraph">
                  <wp:posOffset>114299</wp:posOffset>
                </wp:positionV>
                <wp:extent cx="5715000" cy="0"/>
                <wp:effectExtent l="0" t="0" r="0" b="0"/>
                <wp:wrapNone/>
                <wp:docPr id="1237729346"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4D1879" id="Přímá spojnice 7"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4AC" w14:textId="77777777" w:rsidR="005320FB" w:rsidRPr="00C7305B" w:rsidRDefault="005320FB" w:rsidP="00044B56">
      <w:pPr>
        <w:pStyle w:val="Nadpis2"/>
        <w:numPr>
          <w:ilvl w:val="1"/>
          <w:numId w:val="0"/>
        </w:numPr>
        <w:tabs>
          <w:tab w:val="num" w:pos="1440"/>
        </w:tabs>
        <w:spacing w:before="120"/>
        <w:jc w:val="both"/>
        <w:rPr>
          <w:rFonts w:ascii="Tahoma" w:hAnsi="Tahoma" w:cs="Tahoma"/>
        </w:rPr>
      </w:pPr>
      <w:bookmarkStart w:id="79" w:name="_Toc198562106"/>
      <w:r>
        <w:rPr>
          <w:rFonts w:ascii="Tahoma" w:hAnsi="Tahoma" w:cs="Tahoma"/>
        </w:rPr>
        <w:t>8</w:t>
      </w:r>
      <w:r w:rsidRPr="00C7305B">
        <w:rPr>
          <w:rFonts w:ascii="Tahoma" w:hAnsi="Tahoma" w:cs="Tahoma"/>
        </w:rPr>
        <w:t>.</w:t>
      </w:r>
      <w:r>
        <w:rPr>
          <w:rFonts w:ascii="Tahoma" w:hAnsi="Tahoma" w:cs="Tahoma"/>
        </w:rPr>
        <w:t>1</w:t>
      </w:r>
      <w:r w:rsidRPr="00C7305B">
        <w:rPr>
          <w:rFonts w:ascii="Tahoma" w:hAnsi="Tahoma" w:cs="Tahoma"/>
        </w:rPr>
        <w:t xml:space="preserve"> </w:t>
      </w:r>
      <w:r>
        <w:rPr>
          <w:rFonts w:ascii="Tahoma" w:hAnsi="Tahoma" w:cs="Tahoma"/>
        </w:rPr>
        <w:t>Základní hodnotící kritéria</w:t>
      </w:r>
      <w:bookmarkEnd w:id="79"/>
    </w:p>
    <w:p w14:paraId="03DCD4AD" w14:textId="3F8D8748" w:rsidR="005320FB" w:rsidRPr="00C7305B" w:rsidRDefault="00424E53" w:rsidP="005320FB">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71040" behindDoc="0" locked="0" layoutInCell="1" allowOverlap="1" wp14:anchorId="03DCD4F8" wp14:editId="18604040">
                <wp:simplePos x="0" y="0"/>
                <wp:positionH relativeFrom="column">
                  <wp:posOffset>0</wp:posOffset>
                </wp:positionH>
                <wp:positionV relativeFrom="paragraph">
                  <wp:posOffset>114299</wp:posOffset>
                </wp:positionV>
                <wp:extent cx="5715000" cy="0"/>
                <wp:effectExtent l="0" t="0" r="0" b="0"/>
                <wp:wrapNone/>
                <wp:docPr id="61193181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7C4789" id="Přímá spojnice 5" o:spid="_x0000_s1026" style="position:absolute;z-index:2516710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4AE" w14:textId="77777777" w:rsidR="002030A9" w:rsidRPr="00494994" w:rsidRDefault="002030A9" w:rsidP="000D2D60">
      <w:pPr>
        <w:jc w:val="both"/>
        <w:rPr>
          <w:rFonts w:ascii="Tahoma" w:hAnsi="Tahoma" w:cs="Tahoma"/>
          <w:sz w:val="20"/>
          <w:szCs w:val="20"/>
          <w:highlight w:val="cyan"/>
        </w:rPr>
      </w:pPr>
    </w:p>
    <w:p w14:paraId="03DCD4AF" w14:textId="77777777" w:rsidR="00485ED7" w:rsidRPr="00C760E6" w:rsidRDefault="00485ED7" w:rsidP="00485ED7">
      <w:pPr>
        <w:ind w:left="567" w:hanging="567"/>
        <w:rPr>
          <w:rFonts w:ascii="Tahoma" w:hAnsi="Tahoma" w:cs="Tahoma"/>
          <w:sz w:val="20"/>
          <w:szCs w:val="20"/>
        </w:rPr>
      </w:pPr>
      <w:bookmarkStart w:id="80" w:name="_Toc397620748"/>
      <w:bookmarkStart w:id="81" w:name="_Toc397700723"/>
      <w:bookmarkStart w:id="82" w:name="_Toc401856612"/>
      <w:bookmarkStart w:id="83" w:name="_Toc402474115"/>
      <w:r w:rsidRPr="00C760E6">
        <w:rPr>
          <w:rFonts w:ascii="Tahoma" w:hAnsi="Tahoma" w:cs="Tahoma"/>
          <w:bCs/>
          <w:sz w:val="20"/>
          <w:szCs w:val="20"/>
        </w:rPr>
        <w:t>8</w:t>
      </w:r>
      <w:r w:rsidRPr="00C760E6">
        <w:rPr>
          <w:rFonts w:ascii="Tahoma" w:hAnsi="Tahoma" w:cs="Tahoma"/>
          <w:sz w:val="20"/>
          <w:szCs w:val="20"/>
        </w:rPr>
        <w:t>.1.1</w:t>
      </w:r>
      <w:r w:rsidRPr="00C760E6">
        <w:rPr>
          <w:rFonts w:ascii="Tahoma" w:hAnsi="Tahoma" w:cs="Tahoma"/>
          <w:sz w:val="20"/>
          <w:szCs w:val="20"/>
        </w:rPr>
        <w:tab/>
      </w:r>
      <w:r w:rsidRPr="00C760E6">
        <w:rPr>
          <w:rFonts w:ascii="Tahoma" w:hAnsi="Tahoma" w:cs="Tahoma"/>
          <w:sz w:val="20"/>
          <w:szCs w:val="20"/>
        </w:rPr>
        <w:tab/>
        <w:t>Základním hodnotícím kritériem pro zadání veřejné zakázky je ekonomická výhodnost nabídky.</w:t>
      </w:r>
    </w:p>
    <w:p w14:paraId="03DCD4B0" w14:textId="77777777" w:rsidR="00485ED7" w:rsidRPr="00C760E6" w:rsidRDefault="00485ED7" w:rsidP="00485ED7">
      <w:pPr>
        <w:ind w:left="567" w:hanging="567"/>
        <w:rPr>
          <w:rFonts w:ascii="Tahoma" w:hAnsi="Tahoma" w:cs="Tahoma"/>
          <w:sz w:val="20"/>
          <w:szCs w:val="20"/>
        </w:rPr>
      </w:pPr>
    </w:p>
    <w:p w14:paraId="03DCD4B1" w14:textId="77777777" w:rsidR="00485ED7" w:rsidRDefault="00485ED7" w:rsidP="00485ED7">
      <w:pPr>
        <w:suppressAutoHyphens/>
        <w:jc w:val="both"/>
        <w:rPr>
          <w:rFonts w:ascii="Tahoma" w:hAnsi="Tahoma" w:cs="Tahoma"/>
          <w:sz w:val="20"/>
          <w:szCs w:val="20"/>
          <w:lang w:eastAsia="ar-SA"/>
        </w:rPr>
      </w:pPr>
      <w:r w:rsidRPr="00C760E6">
        <w:rPr>
          <w:rFonts w:ascii="Tahoma" w:hAnsi="Tahoma" w:cs="Tahoma"/>
          <w:sz w:val="20"/>
          <w:szCs w:val="20"/>
          <w:lang w:eastAsia="ar-SA"/>
        </w:rPr>
        <w:t>8.1.2</w:t>
      </w:r>
      <w:r w:rsidRPr="00C760E6">
        <w:rPr>
          <w:rFonts w:ascii="Tahoma" w:hAnsi="Tahoma" w:cs="Tahoma"/>
          <w:sz w:val="20"/>
          <w:szCs w:val="20"/>
          <w:lang w:eastAsia="ar-SA"/>
        </w:rPr>
        <w:tab/>
        <w:t xml:space="preserve">Zadavatel bude ekonomickou výhodnost nabídky hodnotit </w:t>
      </w:r>
      <w:r w:rsidRPr="00CC230B">
        <w:rPr>
          <w:rFonts w:ascii="Tahoma" w:hAnsi="Tahoma" w:cs="Tahoma"/>
          <w:sz w:val="20"/>
          <w:szCs w:val="20"/>
          <w:lang w:eastAsia="ar-SA"/>
        </w:rPr>
        <w:t>podle nejnižší nabídkové ceny.</w:t>
      </w:r>
    </w:p>
    <w:p w14:paraId="03DCD4B2" w14:textId="77777777" w:rsidR="00B47095" w:rsidRPr="00C760E6" w:rsidRDefault="00B47095" w:rsidP="00485ED7">
      <w:pPr>
        <w:suppressAutoHyphens/>
        <w:jc w:val="both"/>
        <w:rPr>
          <w:rFonts w:ascii="Tahoma" w:hAnsi="Tahoma" w:cs="Tahoma"/>
          <w:sz w:val="20"/>
          <w:szCs w:val="20"/>
          <w:lang w:eastAsia="ar-SA"/>
        </w:rPr>
      </w:pPr>
    </w:p>
    <w:p w14:paraId="03DCD4B3" w14:textId="77777777" w:rsidR="00F376E9" w:rsidRPr="00C760E6" w:rsidRDefault="00485ED7" w:rsidP="00F376E9">
      <w:pPr>
        <w:suppressAutoHyphens/>
        <w:ind w:left="709" w:hanging="709"/>
        <w:jc w:val="both"/>
        <w:rPr>
          <w:rFonts w:ascii="Tahoma" w:hAnsi="Tahoma" w:cs="Tahoma"/>
          <w:sz w:val="20"/>
          <w:szCs w:val="20"/>
          <w:lang w:eastAsia="ar-SA"/>
        </w:rPr>
      </w:pPr>
      <w:r w:rsidRPr="00C760E6">
        <w:rPr>
          <w:rFonts w:ascii="Tahoma" w:hAnsi="Tahoma" w:cs="Tahoma"/>
          <w:sz w:val="20"/>
          <w:szCs w:val="20"/>
          <w:lang w:eastAsia="ar-SA"/>
        </w:rPr>
        <w:t>8.1.3</w:t>
      </w:r>
      <w:r w:rsidRPr="00C760E6">
        <w:rPr>
          <w:rFonts w:ascii="Tahoma" w:hAnsi="Tahoma" w:cs="Tahoma"/>
          <w:sz w:val="20"/>
          <w:szCs w:val="20"/>
          <w:lang w:eastAsia="ar-SA"/>
        </w:rPr>
        <w:tab/>
        <w:t xml:space="preserve">Parametrem </w:t>
      </w:r>
      <w:r w:rsidR="00A60B62">
        <w:rPr>
          <w:rFonts w:ascii="Tahoma" w:hAnsi="Tahoma" w:cs="Tahoma"/>
          <w:sz w:val="20"/>
          <w:szCs w:val="20"/>
          <w:lang w:eastAsia="ar-SA"/>
        </w:rPr>
        <w:t xml:space="preserve">hodnocení </w:t>
      </w:r>
      <w:r w:rsidRPr="00CC230B">
        <w:rPr>
          <w:rFonts w:ascii="Tahoma" w:hAnsi="Tahoma" w:cs="Tahoma"/>
          <w:sz w:val="20"/>
          <w:szCs w:val="20"/>
          <w:lang w:eastAsia="ar-SA"/>
        </w:rPr>
        <w:t xml:space="preserve">bude </w:t>
      </w:r>
      <w:r w:rsidR="004418FE">
        <w:rPr>
          <w:rFonts w:ascii="Tahoma" w:hAnsi="Tahoma" w:cs="Tahoma"/>
          <w:sz w:val="20"/>
          <w:szCs w:val="20"/>
          <w:lang w:eastAsia="ar-SA"/>
        </w:rPr>
        <w:t>c</w:t>
      </w:r>
      <w:r w:rsidR="000C164B">
        <w:rPr>
          <w:rFonts w:ascii="Tahoma" w:hAnsi="Tahoma" w:cs="Tahoma"/>
          <w:sz w:val="20"/>
          <w:szCs w:val="20"/>
          <w:lang w:eastAsia="ar-SA"/>
        </w:rPr>
        <w:t>elková nabídková cena v Kč</w:t>
      </w:r>
      <w:r w:rsidR="00800B71" w:rsidRPr="00CC230B">
        <w:rPr>
          <w:rFonts w:ascii="Tahoma" w:hAnsi="Tahoma" w:cs="Tahoma"/>
          <w:sz w:val="20"/>
          <w:szCs w:val="20"/>
          <w:lang w:eastAsia="ar-SA"/>
        </w:rPr>
        <w:t xml:space="preserve"> </w:t>
      </w:r>
      <w:r w:rsidRPr="00CC230B">
        <w:rPr>
          <w:rFonts w:ascii="Tahoma" w:hAnsi="Tahoma" w:cs="Tahoma"/>
          <w:sz w:val="20"/>
          <w:szCs w:val="20"/>
          <w:lang w:eastAsia="ar-SA"/>
        </w:rPr>
        <w:t>bez DPH (dále též „cena“)</w:t>
      </w:r>
      <w:r w:rsidR="00F2359F">
        <w:rPr>
          <w:rFonts w:ascii="Tahoma" w:hAnsi="Tahoma" w:cs="Tahoma"/>
          <w:sz w:val="20"/>
          <w:szCs w:val="20"/>
          <w:lang w:eastAsia="ar-SA"/>
        </w:rPr>
        <w:t xml:space="preserve">, která je </w:t>
      </w:r>
      <w:r w:rsidR="00DF1AB4">
        <w:rPr>
          <w:rFonts w:ascii="Tahoma" w:hAnsi="Tahoma" w:cs="Tahoma"/>
          <w:sz w:val="20"/>
          <w:szCs w:val="20"/>
          <w:lang w:eastAsia="ar-SA"/>
        </w:rPr>
        <w:t xml:space="preserve">uvedena ve </w:t>
      </w:r>
      <w:r w:rsidR="00DE213C">
        <w:rPr>
          <w:rFonts w:ascii="Tahoma" w:hAnsi="Tahoma" w:cs="Tahoma"/>
          <w:sz w:val="20"/>
          <w:szCs w:val="20"/>
          <w:lang w:eastAsia="ar-SA"/>
        </w:rPr>
        <w:t>V</w:t>
      </w:r>
      <w:r w:rsidR="00DF1AB4">
        <w:rPr>
          <w:rFonts w:ascii="Tahoma" w:hAnsi="Tahoma" w:cs="Tahoma"/>
          <w:sz w:val="20"/>
          <w:szCs w:val="20"/>
          <w:lang w:eastAsia="ar-SA"/>
        </w:rPr>
        <w:t>ýkazu výměr, předloženém</w:t>
      </w:r>
      <w:r w:rsidR="00F2359F">
        <w:rPr>
          <w:rFonts w:ascii="Tahoma" w:hAnsi="Tahoma" w:cs="Tahoma"/>
          <w:sz w:val="20"/>
          <w:szCs w:val="20"/>
          <w:lang w:eastAsia="ar-SA"/>
        </w:rPr>
        <w:t xml:space="preserve"> v nabídkách účastníků</w:t>
      </w:r>
      <w:r w:rsidR="00081A5A">
        <w:rPr>
          <w:rFonts w:ascii="Tahoma" w:hAnsi="Tahoma" w:cs="Tahoma"/>
          <w:sz w:val="20"/>
          <w:szCs w:val="20"/>
          <w:lang w:eastAsia="ar-SA"/>
        </w:rPr>
        <w:t xml:space="preserve">.  </w:t>
      </w:r>
      <w:r w:rsidR="004637A9">
        <w:rPr>
          <w:rFonts w:ascii="Tahoma" w:hAnsi="Tahoma" w:cs="Tahoma"/>
          <w:sz w:val="20"/>
          <w:szCs w:val="20"/>
          <w:lang w:eastAsia="ar-SA"/>
        </w:rPr>
        <w:t xml:space="preserve"> </w:t>
      </w:r>
    </w:p>
    <w:p w14:paraId="03DCD4B4" w14:textId="77777777" w:rsidR="00815AF9" w:rsidRPr="00C760E6" w:rsidRDefault="00815AF9" w:rsidP="00485ED7">
      <w:pPr>
        <w:suppressAutoHyphens/>
        <w:ind w:left="709" w:hanging="709"/>
        <w:jc w:val="both"/>
        <w:rPr>
          <w:rFonts w:ascii="Tahoma" w:hAnsi="Tahoma" w:cs="Tahoma"/>
          <w:sz w:val="20"/>
          <w:szCs w:val="20"/>
          <w:lang w:eastAsia="ar-SA"/>
        </w:rPr>
      </w:pPr>
    </w:p>
    <w:p w14:paraId="03DCD4B5" w14:textId="77777777" w:rsidR="00485ED7" w:rsidRDefault="00485ED7" w:rsidP="00E576A8">
      <w:pPr>
        <w:suppressAutoHyphens/>
        <w:ind w:left="709" w:hanging="709"/>
        <w:jc w:val="both"/>
        <w:rPr>
          <w:rFonts w:ascii="Tahoma" w:hAnsi="Tahoma" w:cs="Tahoma"/>
          <w:sz w:val="20"/>
          <w:szCs w:val="20"/>
          <w:lang w:eastAsia="ar-SA"/>
        </w:rPr>
      </w:pPr>
      <w:r w:rsidRPr="00C760E6">
        <w:rPr>
          <w:rFonts w:ascii="Tahoma" w:hAnsi="Tahoma" w:cs="Tahoma"/>
          <w:sz w:val="20"/>
          <w:szCs w:val="20"/>
          <w:lang w:eastAsia="ar-SA"/>
        </w:rPr>
        <w:lastRenderedPageBreak/>
        <w:t>8.1.4</w:t>
      </w:r>
      <w:r w:rsidRPr="00C760E6">
        <w:rPr>
          <w:rFonts w:ascii="Tahoma" w:hAnsi="Tahoma" w:cs="Tahoma"/>
          <w:sz w:val="20"/>
          <w:szCs w:val="20"/>
          <w:lang w:eastAsia="ar-SA"/>
        </w:rPr>
        <w:tab/>
        <w:t xml:space="preserve">Nabídky </w:t>
      </w:r>
      <w:r w:rsidR="007E0904" w:rsidRPr="00C760E6">
        <w:rPr>
          <w:rFonts w:ascii="Tahoma" w:hAnsi="Tahoma" w:cs="Tahoma"/>
          <w:sz w:val="20"/>
          <w:szCs w:val="20"/>
          <w:lang w:eastAsia="ar-SA"/>
        </w:rPr>
        <w:t>účastníků</w:t>
      </w:r>
      <w:r w:rsidR="000C70C1">
        <w:rPr>
          <w:rFonts w:ascii="Tahoma" w:hAnsi="Tahoma" w:cs="Tahoma"/>
          <w:sz w:val="20"/>
          <w:szCs w:val="20"/>
          <w:lang w:eastAsia="ar-SA"/>
        </w:rPr>
        <w:t xml:space="preserve"> budou dle výše uvedeného hodnotícího kritéria </w:t>
      </w:r>
      <w:r w:rsidRPr="00C760E6">
        <w:rPr>
          <w:rFonts w:ascii="Tahoma" w:hAnsi="Tahoma" w:cs="Tahoma"/>
          <w:sz w:val="20"/>
          <w:szCs w:val="20"/>
          <w:lang w:eastAsia="ar-SA"/>
        </w:rPr>
        <w:t>seřazeny v pořadí sestupně</w:t>
      </w:r>
      <w:r w:rsidR="004A3E1E">
        <w:rPr>
          <w:rFonts w:ascii="Tahoma" w:hAnsi="Tahoma" w:cs="Tahoma"/>
          <w:sz w:val="20"/>
          <w:szCs w:val="20"/>
          <w:lang w:eastAsia="ar-SA"/>
        </w:rPr>
        <w:t xml:space="preserve">, přičemž nejvýhodnější nabídkou bude nabídka s nejnižší nabídkovou cenou. </w:t>
      </w:r>
    </w:p>
    <w:p w14:paraId="03DCD4B6" w14:textId="77777777" w:rsidR="00216A51" w:rsidRDefault="00216A51" w:rsidP="00E576A8">
      <w:pPr>
        <w:suppressAutoHyphens/>
        <w:ind w:left="709" w:hanging="709"/>
        <w:jc w:val="both"/>
        <w:rPr>
          <w:rFonts w:ascii="Tahoma" w:hAnsi="Tahoma" w:cs="Tahoma"/>
          <w:sz w:val="20"/>
          <w:szCs w:val="20"/>
          <w:lang w:eastAsia="ar-SA"/>
        </w:rPr>
      </w:pPr>
    </w:p>
    <w:p w14:paraId="03DCD4B8" w14:textId="7EEAC81D" w:rsidR="00D24D32" w:rsidRPr="00C7305B" w:rsidRDefault="00D24D32" w:rsidP="00E576A8">
      <w:pPr>
        <w:pStyle w:val="Nadpis1"/>
        <w:numPr>
          <w:ilvl w:val="0"/>
          <w:numId w:val="0"/>
        </w:numPr>
        <w:tabs>
          <w:tab w:val="num" w:pos="720"/>
        </w:tabs>
        <w:spacing w:before="0"/>
        <w:jc w:val="both"/>
        <w:rPr>
          <w:rFonts w:ascii="Tahoma" w:hAnsi="Tahoma" w:cs="Tahoma"/>
          <w:b w:val="0"/>
          <w:caps/>
          <w:color w:val="000080"/>
          <w:sz w:val="20"/>
          <w:szCs w:val="20"/>
        </w:rPr>
      </w:pPr>
      <w:bookmarkStart w:id="84" w:name="_Toc198562107"/>
      <w:bookmarkEnd w:id="80"/>
      <w:bookmarkEnd w:id="81"/>
      <w:bookmarkEnd w:id="82"/>
      <w:bookmarkEnd w:id="83"/>
      <w:r w:rsidRPr="00C7305B">
        <w:rPr>
          <w:rFonts w:ascii="Tahoma" w:hAnsi="Tahoma" w:cs="Tahoma"/>
          <w:sz w:val="20"/>
          <w:szCs w:val="20"/>
        </w:rPr>
        <w:t>Další součásti zadávací dokumentace</w:t>
      </w:r>
      <w:bookmarkEnd w:id="84"/>
      <w:r w:rsidRPr="00C7305B">
        <w:rPr>
          <w:rFonts w:ascii="Tahoma" w:hAnsi="Tahoma" w:cs="Tahoma"/>
          <w:sz w:val="20"/>
          <w:szCs w:val="20"/>
        </w:rPr>
        <w:t xml:space="preserve"> </w:t>
      </w:r>
    </w:p>
    <w:p w14:paraId="03DCD4B9" w14:textId="0C20EE57" w:rsidR="00D24D32" w:rsidRPr="00C7305B" w:rsidRDefault="00424E53" w:rsidP="007A6E81">
      <w:pPr>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60800" behindDoc="0" locked="0" layoutInCell="1" allowOverlap="1" wp14:anchorId="03DCD4F9" wp14:editId="32DE1037">
                <wp:simplePos x="0" y="0"/>
                <wp:positionH relativeFrom="column">
                  <wp:posOffset>0</wp:posOffset>
                </wp:positionH>
                <wp:positionV relativeFrom="paragraph">
                  <wp:posOffset>114299</wp:posOffset>
                </wp:positionV>
                <wp:extent cx="5715000" cy="0"/>
                <wp:effectExtent l="0" t="0" r="0" b="0"/>
                <wp:wrapNone/>
                <wp:docPr id="174824396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B84D94" id="Přímá spojnice 3"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3DCD4BA" w14:textId="77777777" w:rsidR="00033E6B" w:rsidRPr="007C1D39" w:rsidRDefault="00033E6B" w:rsidP="00F20C9D">
      <w:pPr>
        <w:pStyle w:val="Nadpis2"/>
        <w:numPr>
          <w:ilvl w:val="0"/>
          <w:numId w:val="0"/>
        </w:numPr>
        <w:spacing w:before="120"/>
        <w:rPr>
          <w:rFonts w:ascii="Tahoma" w:hAnsi="Tahoma" w:cs="Tahoma"/>
        </w:rPr>
      </w:pPr>
      <w:bookmarkStart w:id="85" w:name="_Toc405961100"/>
      <w:bookmarkStart w:id="86" w:name="_Toc198562108"/>
      <w:r>
        <w:rPr>
          <w:rFonts w:ascii="Tahoma" w:hAnsi="Tahoma" w:cs="Tahoma"/>
        </w:rPr>
        <w:t>Přílohy</w:t>
      </w:r>
      <w:bookmarkEnd w:id="85"/>
      <w:bookmarkEnd w:id="86"/>
    </w:p>
    <w:p w14:paraId="03DCD4BB" w14:textId="717E6DC2" w:rsidR="00033E6B" w:rsidRPr="007C1D39" w:rsidRDefault="00424E53" w:rsidP="00033E6B">
      <w:pPr>
        <w:rPr>
          <w:rFonts w:ascii="Tahoma" w:hAnsi="Tahoma" w:cs="Tahoma"/>
          <w:sz w:val="20"/>
          <w:szCs w:val="20"/>
        </w:rPr>
      </w:pPr>
      <w:r>
        <w:rPr>
          <w:rFonts w:ascii="Tahoma" w:hAnsi="Tahoma" w:cs="Tahoma"/>
          <w:noProof/>
        </w:rPr>
        <mc:AlternateContent>
          <mc:Choice Requires="wps">
            <w:drawing>
              <wp:anchor distT="4294967291" distB="4294967291" distL="114300" distR="114300" simplePos="0" relativeHeight="251667968" behindDoc="0" locked="1" layoutInCell="1" allowOverlap="1" wp14:anchorId="03DCD4FA" wp14:editId="08C10F8E">
                <wp:simplePos x="0" y="0"/>
                <wp:positionH relativeFrom="column">
                  <wp:posOffset>0</wp:posOffset>
                </wp:positionH>
                <wp:positionV relativeFrom="paragraph">
                  <wp:posOffset>114299</wp:posOffset>
                </wp:positionV>
                <wp:extent cx="5715000" cy="0"/>
                <wp:effectExtent l="0" t="0" r="0" b="0"/>
                <wp:wrapNone/>
                <wp:docPr id="43251946"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4737DF" id="Přímá spojnice 1" o:spid="_x0000_s1026" style="position:absolute;z-index:251667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mc:Fallback>
        </mc:AlternateContent>
      </w:r>
    </w:p>
    <w:p w14:paraId="03DCD4BC" w14:textId="77777777" w:rsidR="009E1499" w:rsidRDefault="009E1499" w:rsidP="00AA2CEC">
      <w:pPr>
        <w:ind w:left="567" w:hanging="567"/>
        <w:rPr>
          <w:rFonts w:ascii="Tahoma" w:hAnsi="Tahoma" w:cs="Tahoma"/>
          <w:sz w:val="20"/>
          <w:szCs w:val="20"/>
        </w:rPr>
      </w:pPr>
      <w:bookmarkStart w:id="87" w:name="_Toc398137556"/>
    </w:p>
    <w:p w14:paraId="03DCD4BD" w14:textId="77777777" w:rsidR="00AA2CEC" w:rsidRPr="00AA2CEC" w:rsidRDefault="00AA2CEC" w:rsidP="00AA2CEC">
      <w:pPr>
        <w:ind w:left="567" w:hanging="567"/>
        <w:rPr>
          <w:rFonts w:ascii="Tahoma" w:hAnsi="Tahoma" w:cs="Tahoma"/>
          <w:bCs/>
          <w:sz w:val="20"/>
          <w:szCs w:val="20"/>
        </w:rPr>
      </w:pPr>
      <w:r w:rsidRPr="00AA2CEC">
        <w:rPr>
          <w:rFonts w:ascii="Tahoma" w:hAnsi="Tahoma" w:cs="Tahoma"/>
          <w:sz w:val="20"/>
          <w:szCs w:val="20"/>
        </w:rPr>
        <w:t>Součástí zadávací dokumentace jsou tyto přílohy:</w:t>
      </w:r>
      <w:bookmarkEnd w:id="87"/>
      <w:r w:rsidRPr="00AA2CEC">
        <w:rPr>
          <w:rFonts w:ascii="Tahoma" w:hAnsi="Tahoma" w:cs="Tahoma"/>
          <w:sz w:val="20"/>
          <w:szCs w:val="20"/>
        </w:rPr>
        <w:t xml:space="preserve"> </w:t>
      </w:r>
    </w:p>
    <w:p w14:paraId="03DCD4BE" w14:textId="77777777" w:rsidR="00033E6B" w:rsidRPr="007C1D39" w:rsidRDefault="00033E6B" w:rsidP="00033E6B">
      <w:pPr>
        <w:rPr>
          <w:rFonts w:ascii="Tahoma" w:hAnsi="Tahoma" w:cs="Tahoma"/>
          <w:sz w:val="20"/>
          <w:szCs w:val="20"/>
        </w:rPr>
      </w:pPr>
    </w:p>
    <w:p w14:paraId="03DCD4BF" w14:textId="1CBFA404" w:rsidR="00B8203B" w:rsidRPr="002666A3" w:rsidRDefault="00B8203B" w:rsidP="002666A3">
      <w:pPr>
        <w:pStyle w:val="Odstavecseseznamem"/>
        <w:numPr>
          <w:ilvl w:val="0"/>
          <w:numId w:val="39"/>
        </w:numPr>
        <w:rPr>
          <w:rFonts w:ascii="Tahoma" w:hAnsi="Tahoma" w:cs="Tahoma"/>
          <w:sz w:val="20"/>
          <w:szCs w:val="20"/>
        </w:rPr>
      </w:pPr>
      <w:r w:rsidRPr="002666A3">
        <w:rPr>
          <w:rFonts w:ascii="Tahoma" w:hAnsi="Tahoma" w:cs="Tahoma"/>
          <w:sz w:val="20"/>
          <w:szCs w:val="20"/>
        </w:rPr>
        <w:t xml:space="preserve">Krycí </w:t>
      </w:r>
      <w:r w:rsidR="005F47D8" w:rsidRPr="002666A3">
        <w:rPr>
          <w:rFonts w:ascii="Tahoma" w:hAnsi="Tahoma" w:cs="Tahoma"/>
          <w:sz w:val="20"/>
          <w:szCs w:val="20"/>
        </w:rPr>
        <w:t xml:space="preserve">list </w:t>
      </w:r>
      <w:r w:rsidR="006938A4">
        <w:rPr>
          <w:rFonts w:ascii="Tahoma" w:hAnsi="Tahoma" w:cs="Tahoma"/>
          <w:sz w:val="20"/>
          <w:szCs w:val="20"/>
        </w:rPr>
        <w:t>nabídky</w:t>
      </w:r>
    </w:p>
    <w:p w14:paraId="03DCD4C0" w14:textId="7F03E4F9" w:rsidR="00A60B62" w:rsidRPr="002666A3" w:rsidRDefault="00092941" w:rsidP="002666A3">
      <w:pPr>
        <w:pStyle w:val="Odstavecseseznamem"/>
        <w:numPr>
          <w:ilvl w:val="0"/>
          <w:numId w:val="39"/>
        </w:numPr>
        <w:rPr>
          <w:rFonts w:ascii="Tahoma" w:hAnsi="Tahoma" w:cs="Tahoma"/>
          <w:sz w:val="20"/>
          <w:szCs w:val="20"/>
        </w:rPr>
      </w:pPr>
      <w:r w:rsidRPr="002666A3">
        <w:rPr>
          <w:rFonts w:ascii="Tahoma" w:hAnsi="Tahoma" w:cs="Tahoma"/>
          <w:sz w:val="20"/>
          <w:szCs w:val="20"/>
        </w:rPr>
        <w:t>Z</w:t>
      </w:r>
      <w:r w:rsidR="008A4FF5" w:rsidRPr="002666A3">
        <w:rPr>
          <w:rFonts w:ascii="Tahoma" w:hAnsi="Tahoma" w:cs="Tahoma"/>
          <w:sz w:val="20"/>
          <w:szCs w:val="20"/>
        </w:rPr>
        <w:t xml:space="preserve">ávazný </w:t>
      </w:r>
      <w:r w:rsidR="0059300E" w:rsidRPr="002666A3">
        <w:rPr>
          <w:rFonts w:ascii="Tahoma" w:hAnsi="Tahoma" w:cs="Tahoma"/>
          <w:sz w:val="20"/>
          <w:szCs w:val="20"/>
        </w:rPr>
        <w:t xml:space="preserve">vzor </w:t>
      </w:r>
      <w:r w:rsidR="004D474B" w:rsidRPr="002666A3">
        <w:rPr>
          <w:rFonts w:ascii="Tahoma" w:hAnsi="Tahoma" w:cs="Tahoma"/>
          <w:sz w:val="20"/>
          <w:szCs w:val="20"/>
        </w:rPr>
        <w:t>smlouvy</w:t>
      </w:r>
      <w:r w:rsidR="003074A5" w:rsidRPr="002666A3">
        <w:rPr>
          <w:rFonts w:ascii="Tahoma" w:hAnsi="Tahoma" w:cs="Tahoma"/>
          <w:sz w:val="20"/>
          <w:szCs w:val="20"/>
        </w:rPr>
        <w:t xml:space="preserve"> </w:t>
      </w:r>
      <w:r w:rsidR="0023657E" w:rsidRPr="002666A3">
        <w:rPr>
          <w:rFonts w:ascii="Tahoma" w:hAnsi="Tahoma" w:cs="Tahoma"/>
          <w:sz w:val="20"/>
          <w:szCs w:val="20"/>
        </w:rPr>
        <w:t>o dílo</w:t>
      </w:r>
    </w:p>
    <w:p w14:paraId="2221E4D7" w14:textId="77777777" w:rsidR="00DF1D59" w:rsidRDefault="00843930" w:rsidP="002666A3">
      <w:pPr>
        <w:pStyle w:val="Odstavecseseznamem"/>
        <w:numPr>
          <w:ilvl w:val="0"/>
          <w:numId w:val="39"/>
        </w:numPr>
        <w:rPr>
          <w:rFonts w:ascii="Tahoma" w:hAnsi="Tahoma" w:cs="Tahoma"/>
          <w:sz w:val="20"/>
          <w:szCs w:val="20"/>
        </w:rPr>
      </w:pPr>
      <w:r w:rsidRPr="002666A3">
        <w:rPr>
          <w:rFonts w:ascii="Tahoma" w:hAnsi="Tahoma" w:cs="Tahoma"/>
          <w:sz w:val="20"/>
          <w:szCs w:val="20"/>
        </w:rPr>
        <w:t>Projektová dokumentace</w:t>
      </w:r>
      <w:r w:rsidR="00DF1D59">
        <w:rPr>
          <w:rFonts w:ascii="Tahoma" w:hAnsi="Tahoma" w:cs="Tahoma"/>
          <w:sz w:val="20"/>
          <w:szCs w:val="20"/>
        </w:rPr>
        <w:t>:</w:t>
      </w:r>
    </w:p>
    <w:p w14:paraId="03DCD4C1" w14:textId="67361DCB" w:rsidR="00843930" w:rsidRDefault="00843930" w:rsidP="00DF1D59">
      <w:pPr>
        <w:pStyle w:val="Odstavecseseznamem"/>
        <w:rPr>
          <w:rFonts w:ascii="Tahoma" w:hAnsi="Tahoma" w:cs="Tahoma"/>
          <w:sz w:val="20"/>
          <w:szCs w:val="20"/>
        </w:rPr>
      </w:pPr>
      <w:r w:rsidRPr="002666A3">
        <w:rPr>
          <w:rFonts w:ascii="Tahoma" w:hAnsi="Tahoma" w:cs="Tahoma"/>
          <w:sz w:val="20"/>
          <w:szCs w:val="20"/>
        </w:rPr>
        <w:t xml:space="preserve"> </w:t>
      </w:r>
    </w:p>
    <w:p w14:paraId="63383DDD" w14:textId="77777777" w:rsidR="00686830" w:rsidRPr="0010133E" w:rsidRDefault="00686830" w:rsidP="00686830">
      <w:pPr>
        <w:pStyle w:val="Odstavecseseznamem"/>
        <w:numPr>
          <w:ilvl w:val="0"/>
          <w:numId w:val="43"/>
        </w:numPr>
        <w:tabs>
          <w:tab w:val="left" w:pos="1276"/>
        </w:tabs>
        <w:autoSpaceDE w:val="0"/>
        <w:autoSpaceDN w:val="0"/>
        <w:adjustRightInd w:val="0"/>
        <w:ind w:left="1276" w:hanging="283"/>
        <w:jc w:val="both"/>
        <w:rPr>
          <w:rFonts w:ascii="Tahoma" w:hAnsi="Tahoma" w:cs="Tahoma"/>
          <w:color w:val="000000"/>
          <w:sz w:val="20"/>
          <w:szCs w:val="20"/>
        </w:rPr>
      </w:pPr>
      <w:r w:rsidRPr="0010133E">
        <w:rPr>
          <w:rFonts w:ascii="Tahoma" w:hAnsi="Tahoma" w:cs="Tahoma"/>
          <w:color w:val="000000"/>
          <w:sz w:val="20"/>
          <w:szCs w:val="20"/>
        </w:rPr>
        <w:t>Stavební úpravy ZŠ Libčice nad Vltavou, DPS, zpracovatel Ing. Lukáš Michek, 04/2025</w:t>
      </w:r>
      <w:r>
        <w:rPr>
          <w:rFonts w:ascii="Tahoma" w:hAnsi="Tahoma" w:cs="Tahoma"/>
          <w:color w:val="000000"/>
          <w:sz w:val="20"/>
          <w:szCs w:val="20"/>
        </w:rPr>
        <w:t xml:space="preserve"> (stavební úpravy místností 0.01 - 0.05 v 1.PP v budově přístavby),</w:t>
      </w:r>
    </w:p>
    <w:p w14:paraId="7FAA2E02" w14:textId="77777777" w:rsidR="00686830" w:rsidRPr="0010133E" w:rsidRDefault="00686830" w:rsidP="00686830">
      <w:pPr>
        <w:pStyle w:val="Odstavecseseznamem"/>
        <w:numPr>
          <w:ilvl w:val="0"/>
          <w:numId w:val="43"/>
        </w:numPr>
        <w:tabs>
          <w:tab w:val="left" w:pos="1276"/>
        </w:tabs>
        <w:autoSpaceDE w:val="0"/>
        <w:autoSpaceDN w:val="0"/>
        <w:adjustRightInd w:val="0"/>
        <w:ind w:left="1276" w:hanging="283"/>
        <w:jc w:val="both"/>
        <w:rPr>
          <w:rFonts w:ascii="Tahoma" w:hAnsi="Tahoma" w:cs="Tahoma"/>
          <w:color w:val="000000"/>
          <w:sz w:val="20"/>
          <w:szCs w:val="20"/>
        </w:rPr>
      </w:pPr>
      <w:r w:rsidRPr="0010133E">
        <w:rPr>
          <w:rFonts w:ascii="Tahoma" w:hAnsi="Tahoma" w:cs="Tahoma"/>
          <w:color w:val="000000"/>
          <w:sz w:val="20"/>
          <w:szCs w:val="20"/>
        </w:rPr>
        <w:t>Výměna páteřních rozvodů elektroinstalací, DPS, zpracovatel PMR elektro, s.r.o., 02/2025</w:t>
      </w:r>
      <w:r>
        <w:rPr>
          <w:rFonts w:ascii="Tahoma" w:hAnsi="Tahoma" w:cs="Tahoma"/>
          <w:color w:val="000000"/>
          <w:sz w:val="20"/>
          <w:szCs w:val="20"/>
        </w:rPr>
        <w:t>,</w:t>
      </w:r>
    </w:p>
    <w:p w14:paraId="3EB4040E" w14:textId="77777777" w:rsidR="00686830" w:rsidRPr="00717585" w:rsidRDefault="00686830" w:rsidP="00686830">
      <w:pPr>
        <w:pStyle w:val="Odstavecseseznamem"/>
        <w:numPr>
          <w:ilvl w:val="0"/>
          <w:numId w:val="43"/>
        </w:numPr>
        <w:tabs>
          <w:tab w:val="left" w:pos="1276"/>
        </w:tabs>
        <w:autoSpaceDE w:val="0"/>
        <w:autoSpaceDN w:val="0"/>
        <w:adjustRightInd w:val="0"/>
        <w:ind w:left="1276" w:hanging="283"/>
        <w:jc w:val="both"/>
        <w:rPr>
          <w:rFonts w:ascii="Tahoma" w:hAnsi="Tahoma" w:cs="Tahoma"/>
          <w:b/>
          <w:bCs/>
          <w:color w:val="000000"/>
          <w:sz w:val="20"/>
          <w:szCs w:val="20"/>
        </w:rPr>
      </w:pPr>
      <w:r w:rsidRPr="0010133E">
        <w:rPr>
          <w:rFonts w:ascii="Tahoma" w:hAnsi="Tahoma" w:cs="Tahoma"/>
          <w:color w:val="000000"/>
          <w:sz w:val="20"/>
          <w:szCs w:val="20"/>
        </w:rPr>
        <w:t>Zdravotně technické instalace vodovod a kanalizace, DPS, zpracovatel Ing. Eva Sýkorová, 03/2025</w:t>
      </w:r>
      <w:r>
        <w:rPr>
          <w:rFonts w:ascii="Tahoma" w:hAnsi="Tahoma" w:cs="Tahoma"/>
          <w:color w:val="000000"/>
          <w:sz w:val="20"/>
          <w:szCs w:val="20"/>
        </w:rPr>
        <w:t xml:space="preserve">. </w:t>
      </w:r>
      <w:r w:rsidRPr="00717585">
        <w:rPr>
          <w:rFonts w:ascii="Tahoma" w:hAnsi="Tahoma" w:cs="Tahoma"/>
          <w:b/>
          <w:bCs/>
          <w:color w:val="000000"/>
          <w:sz w:val="20"/>
          <w:szCs w:val="20"/>
        </w:rPr>
        <w:t xml:space="preserve">U tohoto projektu se jedná </w:t>
      </w:r>
      <w:r>
        <w:rPr>
          <w:rFonts w:ascii="Tahoma" w:hAnsi="Tahoma" w:cs="Tahoma"/>
          <w:b/>
          <w:bCs/>
          <w:color w:val="000000"/>
          <w:sz w:val="20"/>
          <w:szCs w:val="20"/>
        </w:rPr>
        <w:t xml:space="preserve">pouze </w:t>
      </w:r>
      <w:r w:rsidRPr="00717585">
        <w:rPr>
          <w:rFonts w:ascii="Tahoma" w:hAnsi="Tahoma" w:cs="Tahoma"/>
          <w:b/>
          <w:bCs/>
          <w:color w:val="000000"/>
          <w:sz w:val="20"/>
          <w:szCs w:val="20"/>
        </w:rPr>
        <w:t xml:space="preserve">o částečnou realizaci z celkového rozsahu. Realizace bude prováděna pouze v budově přístavby a budou vynechány úseky, které byly v nedávné době zrekonstruovány. </w:t>
      </w:r>
      <w:r>
        <w:rPr>
          <w:rFonts w:ascii="Tahoma" w:hAnsi="Tahoma" w:cs="Tahoma"/>
          <w:b/>
          <w:bCs/>
          <w:color w:val="000000"/>
          <w:sz w:val="20"/>
          <w:szCs w:val="20"/>
        </w:rPr>
        <w:t>Orientační rozsah projektu bude určen při prohlídce místa plnění, p</w:t>
      </w:r>
      <w:r w:rsidRPr="00717585">
        <w:rPr>
          <w:rFonts w:ascii="Tahoma" w:hAnsi="Tahoma" w:cs="Tahoma"/>
          <w:b/>
          <w:bCs/>
          <w:color w:val="000000"/>
          <w:sz w:val="20"/>
          <w:szCs w:val="20"/>
        </w:rPr>
        <w:t xml:space="preserve">řesný rozsah </w:t>
      </w:r>
      <w:r>
        <w:rPr>
          <w:rFonts w:ascii="Tahoma" w:hAnsi="Tahoma" w:cs="Tahoma"/>
          <w:b/>
          <w:bCs/>
          <w:color w:val="000000"/>
          <w:sz w:val="20"/>
          <w:szCs w:val="20"/>
        </w:rPr>
        <w:t xml:space="preserve">pak v při </w:t>
      </w:r>
      <w:r w:rsidRPr="00717585">
        <w:rPr>
          <w:rFonts w:ascii="Tahoma" w:hAnsi="Tahoma" w:cs="Tahoma"/>
          <w:b/>
          <w:bCs/>
          <w:color w:val="000000"/>
          <w:sz w:val="20"/>
          <w:szCs w:val="20"/>
        </w:rPr>
        <w:t>předání staveniště</w:t>
      </w:r>
      <w:r>
        <w:rPr>
          <w:rFonts w:ascii="Tahoma" w:hAnsi="Tahoma" w:cs="Tahoma"/>
          <w:b/>
          <w:bCs/>
          <w:color w:val="000000"/>
          <w:sz w:val="20"/>
          <w:szCs w:val="20"/>
        </w:rPr>
        <w:t xml:space="preserve"> a během realizace díla.</w:t>
      </w:r>
    </w:p>
    <w:p w14:paraId="1B0C5458" w14:textId="77777777" w:rsidR="00686830" w:rsidRDefault="00686830" w:rsidP="00686830">
      <w:pPr>
        <w:pStyle w:val="Odstavecseseznamem"/>
        <w:numPr>
          <w:ilvl w:val="0"/>
          <w:numId w:val="43"/>
        </w:numPr>
        <w:tabs>
          <w:tab w:val="left" w:pos="1276"/>
        </w:tabs>
        <w:autoSpaceDE w:val="0"/>
        <w:autoSpaceDN w:val="0"/>
        <w:adjustRightInd w:val="0"/>
        <w:ind w:left="1276" w:hanging="283"/>
        <w:jc w:val="both"/>
        <w:rPr>
          <w:rFonts w:ascii="Tahoma" w:hAnsi="Tahoma" w:cs="Tahoma"/>
          <w:color w:val="000000"/>
          <w:sz w:val="20"/>
          <w:szCs w:val="20"/>
        </w:rPr>
      </w:pPr>
      <w:r w:rsidRPr="0010133E">
        <w:rPr>
          <w:rFonts w:ascii="Tahoma" w:hAnsi="Tahoma" w:cs="Tahoma"/>
          <w:color w:val="000000"/>
          <w:sz w:val="20"/>
          <w:szCs w:val="20"/>
        </w:rPr>
        <w:t>Stavební úpravy ZŠ Libčice nad Vltavou, D</w:t>
      </w:r>
      <w:r>
        <w:rPr>
          <w:rFonts w:ascii="Tahoma" w:hAnsi="Tahoma" w:cs="Tahoma"/>
          <w:color w:val="000000"/>
          <w:sz w:val="20"/>
          <w:szCs w:val="20"/>
        </w:rPr>
        <w:t>VZ</w:t>
      </w:r>
      <w:r w:rsidRPr="0010133E">
        <w:rPr>
          <w:rFonts w:ascii="Tahoma" w:hAnsi="Tahoma" w:cs="Tahoma"/>
          <w:color w:val="000000"/>
          <w:sz w:val="20"/>
          <w:szCs w:val="20"/>
        </w:rPr>
        <w:t>, zpracovatel Ing. Lukáš Michek, 0</w:t>
      </w:r>
      <w:r>
        <w:rPr>
          <w:rFonts w:ascii="Tahoma" w:hAnsi="Tahoma" w:cs="Tahoma"/>
          <w:color w:val="000000"/>
          <w:sz w:val="20"/>
          <w:szCs w:val="20"/>
        </w:rPr>
        <w:t>3</w:t>
      </w:r>
      <w:r w:rsidRPr="0010133E">
        <w:rPr>
          <w:rFonts w:ascii="Tahoma" w:hAnsi="Tahoma" w:cs="Tahoma"/>
          <w:color w:val="000000"/>
          <w:sz w:val="20"/>
          <w:szCs w:val="20"/>
        </w:rPr>
        <w:t>/2025</w:t>
      </w:r>
      <w:r>
        <w:rPr>
          <w:rFonts w:ascii="Tahoma" w:hAnsi="Tahoma" w:cs="Tahoma"/>
          <w:color w:val="000000"/>
          <w:sz w:val="20"/>
          <w:szCs w:val="20"/>
        </w:rPr>
        <w:t xml:space="preserve"> (zařízení pro vytápění budov a ochlazování staveb, elektroinstalace, architektonicko stavební řešení)</w:t>
      </w:r>
    </w:p>
    <w:p w14:paraId="177F582D" w14:textId="77777777" w:rsidR="00DF1D59" w:rsidRDefault="00DF1D59" w:rsidP="00DF1D59">
      <w:pPr>
        <w:pStyle w:val="Odstavecseseznamem"/>
        <w:tabs>
          <w:tab w:val="left" w:pos="1276"/>
        </w:tabs>
        <w:autoSpaceDE w:val="0"/>
        <w:autoSpaceDN w:val="0"/>
        <w:adjustRightInd w:val="0"/>
        <w:ind w:left="1276"/>
        <w:jc w:val="both"/>
        <w:rPr>
          <w:rFonts w:ascii="Tahoma" w:hAnsi="Tahoma" w:cs="Tahoma"/>
          <w:color w:val="000000"/>
          <w:sz w:val="20"/>
          <w:szCs w:val="20"/>
        </w:rPr>
      </w:pPr>
    </w:p>
    <w:p w14:paraId="430C83D8" w14:textId="61838EAD" w:rsidR="00686830" w:rsidRPr="00385C43" w:rsidRDefault="00686830" w:rsidP="00686830">
      <w:pPr>
        <w:pStyle w:val="Odstavecseseznamem"/>
        <w:numPr>
          <w:ilvl w:val="0"/>
          <w:numId w:val="39"/>
        </w:numPr>
        <w:tabs>
          <w:tab w:val="left" w:pos="1701"/>
        </w:tabs>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Excelovský soubor, který obsahuje </w:t>
      </w:r>
      <w:r w:rsidRPr="00385C43">
        <w:rPr>
          <w:rFonts w:ascii="Tahoma" w:hAnsi="Tahoma" w:cs="Tahoma"/>
          <w:color w:val="000000"/>
          <w:sz w:val="20"/>
          <w:szCs w:val="20"/>
        </w:rPr>
        <w:t xml:space="preserve">7 dílčích výkazů </w:t>
      </w:r>
      <w:r>
        <w:rPr>
          <w:rFonts w:ascii="Tahoma" w:hAnsi="Tahoma" w:cs="Tahoma"/>
          <w:color w:val="000000"/>
          <w:sz w:val="20"/>
          <w:szCs w:val="20"/>
        </w:rPr>
        <w:t xml:space="preserve">výměr </w:t>
      </w:r>
      <w:r w:rsidRPr="00385C43">
        <w:rPr>
          <w:rFonts w:ascii="Tahoma" w:hAnsi="Tahoma" w:cs="Tahoma"/>
          <w:color w:val="000000"/>
          <w:sz w:val="20"/>
          <w:szCs w:val="20"/>
        </w:rPr>
        <w:t>a jeden souhrnný, dále jen „Výkaz výměr“</w:t>
      </w:r>
    </w:p>
    <w:p w14:paraId="03DCD4C3" w14:textId="62781649" w:rsidR="00B8203B" w:rsidRDefault="009B38D1" w:rsidP="002666A3">
      <w:pPr>
        <w:pStyle w:val="Odstavecseseznamem"/>
        <w:numPr>
          <w:ilvl w:val="0"/>
          <w:numId w:val="39"/>
        </w:numPr>
        <w:rPr>
          <w:rFonts w:ascii="Tahoma" w:hAnsi="Tahoma" w:cs="Tahoma"/>
          <w:color w:val="000000"/>
          <w:sz w:val="20"/>
          <w:szCs w:val="20"/>
        </w:rPr>
      </w:pPr>
      <w:r w:rsidRPr="002666A3">
        <w:rPr>
          <w:rFonts w:ascii="Tahoma" w:hAnsi="Tahoma" w:cs="Tahoma"/>
          <w:color w:val="000000"/>
          <w:sz w:val="20"/>
          <w:szCs w:val="20"/>
        </w:rPr>
        <w:t>Čestné prohlášení k</w:t>
      </w:r>
      <w:r w:rsidR="0059300E" w:rsidRPr="002666A3">
        <w:rPr>
          <w:rFonts w:ascii="Tahoma" w:hAnsi="Tahoma" w:cs="Tahoma"/>
          <w:color w:val="000000"/>
          <w:sz w:val="20"/>
          <w:szCs w:val="20"/>
        </w:rPr>
        <w:t xml:space="preserve"> prokázání </w:t>
      </w:r>
      <w:r w:rsidR="003752D4" w:rsidRPr="002666A3">
        <w:rPr>
          <w:rFonts w:ascii="Tahoma" w:hAnsi="Tahoma" w:cs="Tahoma"/>
          <w:color w:val="000000"/>
          <w:sz w:val="20"/>
          <w:szCs w:val="20"/>
        </w:rPr>
        <w:t>kvalifikace</w:t>
      </w:r>
    </w:p>
    <w:p w14:paraId="7B24E655" w14:textId="15844F49" w:rsidR="007666A8" w:rsidRPr="002666A3" w:rsidRDefault="007666A8" w:rsidP="002666A3">
      <w:pPr>
        <w:pStyle w:val="Odstavecseseznamem"/>
        <w:numPr>
          <w:ilvl w:val="0"/>
          <w:numId w:val="39"/>
        </w:numPr>
        <w:rPr>
          <w:rFonts w:ascii="Tahoma" w:hAnsi="Tahoma" w:cs="Tahoma"/>
          <w:color w:val="000000"/>
          <w:sz w:val="20"/>
          <w:szCs w:val="20"/>
        </w:rPr>
      </w:pPr>
      <w:r>
        <w:rPr>
          <w:rFonts w:ascii="Tahoma" w:hAnsi="Tahoma" w:cs="Tahoma"/>
          <w:color w:val="000000"/>
          <w:sz w:val="20"/>
          <w:szCs w:val="20"/>
        </w:rPr>
        <w:t>Seznam poddodavatelů</w:t>
      </w:r>
    </w:p>
    <w:p w14:paraId="03DCD4C4" w14:textId="33FBE7D4" w:rsidR="00EA2C54" w:rsidRPr="002666A3" w:rsidRDefault="00EA2C54" w:rsidP="002666A3">
      <w:pPr>
        <w:pStyle w:val="Odstavecseseznamem"/>
        <w:numPr>
          <w:ilvl w:val="0"/>
          <w:numId w:val="39"/>
        </w:numPr>
        <w:rPr>
          <w:rFonts w:ascii="Tahoma" w:hAnsi="Tahoma" w:cs="Tahoma"/>
          <w:color w:val="000000"/>
          <w:sz w:val="20"/>
          <w:szCs w:val="20"/>
        </w:rPr>
      </w:pPr>
      <w:r w:rsidRPr="002666A3">
        <w:rPr>
          <w:rFonts w:ascii="Tahoma" w:hAnsi="Tahoma" w:cs="Tahoma"/>
          <w:color w:val="000000"/>
          <w:sz w:val="20"/>
          <w:szCs w:val="20"/>
        </w:rPr>
        <w:t>Prohlídka místa plnění</w:t>
      </w:r>
    </w:p>
    <w:p w14:paraId="03DCD4C5" w14:textId="77777777" w:rsidR="003752D4" w:rsidRPr="00A45A59" w:rsidRDefault="00B8203B" w:rsidP="00033E6B">
      <w:pPr>
        <w:rPr>
          <w:rFonts w:ascii="Tahoma" w:hAnsi="Tahoma" w:cs="Tahoma"/>
          <w:sz w:val="20"/>
          <w:szCs w:val="20"/>
        </w:rPr>
      </w:pPr>
      <w:r>
        <w:rPr>
          <w:rFonts w:ascii="Tahoma" w:hAnsi="Tahoma" w:cs="Tahoma"/>
          <w:color w:val="000000"/>
          <w:sz w:val="20"/>
          <w:szCs w:val="20"/>
        </w:rPr>
        <w:tab/>
      </w:r>
      <w:r w:rsidR="001C491D">
        <w:rPr>
          <w:rFonts w:ascii="Tahoma" w:hAnsi="Tahoma" w:cs="Tahoma"/>
          <w:color w:val="000000"/>
          <w:sz w:val="20"/>
          <w:szCs w:val="20"/>
        </w:rPr>
        <w:t xml:space="preserve"> </w:t>
      </w:r>
    </w:p>
    <w:p w14:paraId="03DCD4C6" w14:textId="77777777" w:rsidR="000A52CA" w:rsidRDefault="000A52CA" w:rsidP="000A52CA">
      <w:pPr>
        <w:rPr>
          <w:rFonts w:ascii="Tahoma" w:hAnsi="Tahoma" w:cs="Tahoma"/>
          <w:sz w:val="20"/>
          <w:szCs w:val="20"/>
        </w:rPr>
      </w:pPr>
    </w:p>
    <w:p w14:paraId="03DCD4C7" w14:textId="77777777" w:rsidR="000A52CA" w:rsidRDefault="000A52CA" w:rsidP="000A52CA">
      <w:pPr>
        <w:rPr>
          <w:rFonts w:ascii="Tahoma" w:hAnsi="Tahoma" w:cs="Tahoma"/>
          <w:sz w:val="20"/>
          <w:szCs w:val="20"/>
        </w:rPr>
      </w:pPr>
    </w:p>
    <w:p w14:paraId="03DCD4C8" w14:textId="42A447D1" w:rsidR="000A52CA" w:rsidRDefault="000A52CA" w:rsidP="000A52CA">
      <w:pPr>
        <w:rPr>
          <w:rFonts w:ascii="Tahoma" w:hAnsi="Tahoma" w:cs="Tahoma"/>
          <w:sz w:val="20"/>
          <w:szCs w:val="20"/>
        </w:rPr>
      </w:pPr>
      <w:r w:rsidRPr="700FE9A3">
        <w:rPr>
          <w:rFonts w:ascii="Tahoma" w:hAnsi="Tahoma" w:cs="Tahoma"/>
          <w:sz w:val="20"/>
          <w:szCs w:val="20"/>
        </w:rPr>
        <w:t>V</w:t>
      </w:r>
      <w:r>
        <w:rPr>
          <w:rFonts w:ascii="Tahoma" w:hAnsi="Tahoma" w:cs="Tahoma"/>
          <w:sz w:val="20"/>
          <w:szCs w:val="20"/>
        </w:rPr>
        <w:t> Libčicích nad Vltavou</w:t>
      </w:r>
      <w:r w:rsidRPr="700FE9A3">
        <w:rPr>
          <w:rFonts w:ascii="Tahoma" w:hAnsi="Tahoma" w:cs="Tahoma"/>
          <w:sz w:val="20"/>
          <w:szCs w:val="20"/>
        </w:rPr>
        <w:t xml:space="preserve"> dne </w:t>
      </w:r>
      <w:r w:rsidR="00C75D1A" w:rsidRPr="00C75D1A">
        <w:rPr>
          <w:rFonts w:ascii="Tahoma" w:hAnsi="Tahoma" w:cs="Tahoma"/>
          <w:sz w:val="20"/>
          <w:szCs w:val="20"/>
        </w:rPr>
        <w:t>19</w:t>
      </w:r>
      <w:r w:rsidR="00D8766D" w:rsidRPr="00C75D1A">
        <w:rPr>
          <w:rFonts w:ascii="Tahoma" w:hAnsi="Tahoma" w:cs="Tahoma"/>
          <w:sz w:val="20"/>
          <w:szCs w:val="20"/>
        </w:rPr>
        <w:t xml:space="preserve">. </w:t>
      </w:r>
      <w:r w:rsidR="00C75D1A" w:rsidRPr="00C75D1A">
        <w:rPr>
          <w:rFonts w:ascii="Tahoma" w:hAnsi="Tahoma" w:cs="Tahoma"/>
          <w:sz w:val="20"/>
          <w:szCs w:val="20"/>
        </w:rPr>
        <w:t>5</w:t>
      </w:r>
      <w:r w:rsidR="00F2359F" w:rsidRPr="00C75D1A">
        <w:rPr>
          <w:rFonts w:ascii="Tahoma" w:hAnsi="Tahoma" w:cs="Tahoma"/>
          <w:sz w:val="20"/>
          <w:szCs w:val="20"/>
        </w:rPr>
        <w:t>. 202</w:t>
      </w:r>
      <w:r w:rsidR="004F3B24" w:rsidRPr="00C75D1A">
        <w:rPr>
          <w:rFonts w:ascii="Tahoma" w:hAnsi="Tahoma" w:cs="Tahoma"/>
          <w:sz w:val="20"/>
          <w:szCs w:val="20"/>
        </w:rPr>
        <w:t>5</w:t>
      </w:r>
    </w:p>
    <w:p w14:paraId="03DCD4C9" w14:textId="77777777" w:rsidR="000A52CA" w:rsidRDefault="000A52CA" w:rsidP="000A52CA">
      <w:pPr>
        <w:ind w:left="4956" w:firstLine="708"/>
        <w:rPr>
          <w:rFonts w:ascii="Tahoma" w:hAnsi="Tahoma" w:cs="Tahoma"/>
          <w:sz w:val="20"/>
        </w:rPr>
      </w:pPr>
    </w:p>
    <w:p w14:paraId="03DCD4CA" w14:textId="77777777" w:rsidR="000A52CA" w:rsidRDefault="000A52CA" w:rsidP="000A52CA">
      <w:pPr>
        <w:ind w:left="4956" w:firstLine="708"/>
        <w:rPr>
          <w:rFonts w:ascii="Tahoma" w:hAnsi="Tahoma" w:cs="Tahoma"/>
          <w:sz w:val="20"/>
        </w:rPr>
      </w:pPr>
    </w:p>
    <w:p w14:paraId="03DCD4CB" w14:textId="77777777" w:rsidR="000A52CA" w:rsidRDefault="000A52CA" w:rsidP="000A52CA">
      <w:pPr>
        <w:ind w:left="4956" w:firstLine="708"/>
        <w:rPr>
          <w:rFonts w:ascii="Tahoma" w:hAnsi="Tahoma" w:cs="Tahoma"/>
          <w:sz w:val="20"/>
        </w:rPr>
      </w:pPr>
      <w:r w:rsidRPr="00936493">
        <w:rPr>
          <w:rFonts w:ascii="Tahoma" w:hAnsi="Tahoma" w:cs="Tahoma"/>
          <w:sz w:val="20"/>
        </w:rPr>
        <w:t>Za zadavatele:</w:t>
      </w:r>
      <w:r w:rsidRPr="00936493">
        <w:rPr>
          <w:rFonts w:ascii="Tahoma" w:hAnsi="Tahoma" w:cs="Tahoma"/>
          <w:sz w:val="20"/>
        </w:rPr>
        <w:tab/>
      </w:r>
      <w:r w:rsidRPr="00936493">
        <w:rPr>
          <w:rFonts w:ascii="Tahoma" w:hAnsi="Tahoma" w:cs="Tahoma"/>
          <w:sz w:val="20"/>
        </w:rPr>
        <w:tab/>
      </w:r>
      <w:r w:rsidRPr="00936493">
        <w:rPr>
          <w:rFonts w:ascii="Tahoma" w:hAnsi="Tahoma" w:cs="Tahoma"/>
          <w:sz w:val="20"/>
        </w:rPr>
        <w:tab/>
      </w:r>
      <w:r w:rsidRPr="00936493">
        <w:rPr>
          <w:rFonts w:ascii="Tahoma" w:hAnsi="Tahoma" w:cs="Tahoma"/>
          <w:sz w:val="20"/>
        </w:rPr>
        <w:tab/>
      </w:r>
      <w:r>
        <w:rPr>
          <w:rFonts w:ascii="Tahoma" w:hAnsi="Tahoma" w:cs="Tahoma"/>
          <w:sz w:val="20"/>
        </w:rPr>
        <w:tab/>
      </w:r>
    </w:p>
    <w:p w14:paraId="03DCD4CC" w14:textId="77777777" w:rsidR="000A52CA" w:rsidRDefault="000A52CA" w:rsidP="000A52CA">
      <w:pPr>
        <w:ind w:left="4956" w:firstLine="708"/>
        <w:rPr>
          <w:rFonts w:ascii="Tahoma" w:hAnsi="Tahoma" w:cs="Tahoma"/>
          <w:sz w:val="20"/>
        </w:rPr>
      </w:pPr>
    </w:p>
    <w:p w14:paraId="03DCD4CD" w14:textId="77777777" w:rsidR="00D8766D" w:rsidRDefault="00D8766D" w:rsidP="000A52CA">
      <w:pPr>
        <w:ind w:left="4956" w:firstLine="708"/>
        <w:rPr>
          <w:rFonts w:ascii="Tahoma" w:hAnsi="Tahoma" w:cs="Tahoma"/>
          <w:sz w:val="20"/>
        </w:rPr>
      </w:pPr>
    </w:p>
    <w:p w14:paraId="03DCD4CE" w14:textId="77777777" w:rsidR="00D8766D" w:rsidRDefault="00D8766D" w:rsidP="000A52CA">
      <w:pPr>
        <w:ind w:left="4956" w:firstLine="708"/>
        <w:rPr>
          <w:rFonts w:ascii="Tahoma" w:hAnsi="Tahoma" w:cs="Tahoma"/>
          <w:sz w:val="20"/>
        </w:rPr>
      </w:pPr>
    </w:p>
    <w:p w14:paraId="03DCD4CF" w14:textId="77777777" w:rsidR="000A52CA" w:rsidRDefault="000A52CA" w:rsidP="000A52CA">
      <w:pPr>
        <w:ind w:left="4956" w:firstLine="708"/>
        <w:rPr>
          <w:rFonts w:ascii="Tahoma" w:hAnsi="Tahoma" w:cs="Tahoma"/>
          <w:sz w:val="20"/>
        </w:rPr>
      </w:pPr>
    </w:p>
    <w:p w14:paraId="03DCD4D0" w14:textId="77777777" w:rsidR="000A52CA" w:rsidRDefault="000A52CA" w:rsidP="000A52CA">
      <w:pPr>
        <w:ind w:left="4956" w:firstLine="708"/>
        <w:rPr>
          <w:rFonts w:ascii="Tahoma" w:hAnsi="Tahoma" w:cs="Tahoma"/>
          <w:sz w:val="20"/>
        </w:rPr>
      </w:pPr>
      <w:r w:rsidRPr="00936493">
        <w:rPr>
          <w:rFonts w:ascii="Tahoma" w:hAnsi="Tahoma" w:cs="Tahoma"/>
          <w:sz w:val="20"/>
        </w:rPr>
        <w:t>…………………………………………</w:t>
      </w:r>
      <w:r>
        <w:rPr>
          <w:rFonts w:ascii="Tahoma" w:hAnsi="Tahoma" w:cs="Tahoma"/>
          <w:sz w:val="20"/>
        </w:rPr>
        <w:t>…..</w:t>
      </w:r>
    </w:p>
    <w:p w14:paraId="03DCD4D1" w14:textId="77777777" w:rsidR="000A52CA" w:rsidRDefault="000A52CA" w:rsidP="000A52CA">
      <w:pPr>
        <w:spacing w:before="120" w:after="120"/>
        <w:ind w:left="4956" w:firstLine="709"/>
        <w:rPr>
          <w:rFonts w:ascii="Tahoma" w:hAnsi="Tahoma" w:cs="Tahoma"/>
          <w:color w:val="333333"/>
          <w:sz w:val="20"/>
          <w:szCs w:val="20"/>
          <w:bdr w:val="none" w:sz="0" w:space="0" w:color="auto" w:frame="1"/>
          <w:shd w:val="clear" w:color="auto" w:fill="FFFFFF"/>
        </w:rPr>
      </w:pPr>
      <w:r>
        <w:rPr>
          <w:rFonts w:ascii="Tahoma" w:hAnsi="Tahoma" w:cs="Tahoma"/>
          <w:color w:val="333333"/>
          <w:sz w:val="20"/>
          <w:szCs w:val="20"/>
          <w:bdr w:val="none" w:sz="0" w:space="0" w:color="auto" w:frame="1"/>
          <w:shd w:val="clear" w:color="auto" w:fill="FFFFFF"/>
        </w:rPr>
        <w:t xml:space="preserve">Ing. Petra Pelešková </w:t>
      </w:r>
    </w:p>
    <w:p w14:paraId="03DCD4D2" w14:textId="77777777" w:rsidR="00E63119" w:rsidRDefault="000A52CA" w:rsidP="00843930">
      <w:pPr>
        <w:spacing w:before="120" w:after="120"/>
        <w:ind w:left="4956" w:firstLine="709"/>
        <w:rPr>
          <w:rFonts w:ascii="Tahoma" w:hAnsi="Tahoma" w:cs="Tahoma"/>
          <w:color w:val="333333"/>
          <w:sz w:val="20"/>
          <w:szCs w:val="20"/>
          <w:bdr w:val="none" w:sz="0" w:space="0" w:color="auto" w:frame="1"/>
          <w:shd w:val="clear" w:color="auto" w:fill="FFFFFF"/>
        </w:rPr>
      </w:pPr>
      <w:r>
        <w:rPr>
          <w:rFonts w:ascii="Tahoma" w:hAnsi="Tahoma" w:cs="Tahoma"/>
          <w:color w:val="333333"/>
          <w:sz w:val="20"/>
          <w:szCs w:val="20"/>
          <w:bdr w:val="none" w:sz="0" w:space="0" w:color="auto" w:frame="1"/>
          <w:shd w:val="clear" w:color="auto" w:fill="FFFFFF"/>
        </w:rPr>
        <w:t>starostka</w:t>
      </w:r>
    </w:p>
    <w:p w14:paraId="22DDA8CD" w14:textId="77777777" w:rsidR="007666A8" w:rsidRDefault="007666A8" w:rsidP="007666A8">
      <w:pPr>
        <w:rPr>
          <w:rFonts w:ascii="Tahoma" w:hAnsi="Tahoma" w:cs="Tahoma"/>
          <w:color w:val="333333"/>
          <w:sz w:val="20"/>
          <w:szCs w:val="20"/>
          <w:bdr w:val="none" w:sz="0" w:space="0" w:color="auto" w:frame="1"/>
          <w:shd w:val="clear" w:color="auto" w:fill="FFFFFF"/>
        </w:rPr>
      </w:pPr>
    </w:p>
    <w:p w14:paraId="4D6D8EF6" w14:textId="7F1245B6" w:rsidR="007666A8" w:rsidRPr="007666A8" w:rsidRDefault="007666A8" w:rsidP="007666A8">
      <w:pPr>
        <w:tabs>
          <w:tab w:val="left" w:pos="7418"/>
        </w:tabs>
        <w:rPr>
          <w:rFonts w:ascii="Tahoma" w:hAnsi="Tahoma" w:cs="Tahoma"/>
          <w:sz w:val="32"/>
          <w:szCs w:val="32"/>
        </w:rPr>
      </w:pPr>
      <w:r>
        <w:rPr>
          <w:rFonts w:ascii="Tahoma" w:hAnsi="Tahoma" w:cs="Tahoma"/>
          <w:sz w:val="32"/>
          <w:szCs w:val="32"/>
        </w:rPr>
        <w:tab/>
      </w:r>
    </w:p>
    <w:sectPr w:rsidR="007666A8" w:rsidRPr="007666A8" w:rsidSect="00B45B9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93DC6" w14:textId="77777777" w:rsidR="0075192B" w:rsidRDefault="0075192B">
      <w:r>
        <w:separator/>
      </w:r>
    </w:p>
  </w:endnote>
  <w:endnote w:type="continuationSeparator" w:id="0">
    <w:p w14:paraId="4BF4004E" w14:textId="77777777" w:rsidR="0075192B" w:rsidRDefault="0075192B">
      <w:r>
        <w:continuationSeparator/>
      </w:r>
    </w:p>
  </w:endnote>
  <w:endnote w:type="continuationNotice" w:id="1">
    <w:p w14:paraId="5F77E1B9" w14:textId="77777777" w:rsidR="0075192B" w:rsidRDefault="00751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CD501" w14:textId="77777777" w:rsidR="00791EB7" w:rsidRDefault="00791EB7">
    <w:pPr>
      <w:pStyle w:val="Zpat"/>
      <w:pBdr>
        <w:bottom w:val="single" w:sz="12" w:space="1" w:color="auto"/>
      </w:pBdr>
    </w:pPr>
  </w:p>
  <w:p w14:paraId="03DCD502" w14:textId="77777777" w:rsidR="00791EB7" w:rsidRDefault="00791EB7" w:rsidP="00951E86">
    <w:pPr>
      <w:pStyle w:val="Zpat"/>
      <w:jc w:val="right"/>
      <w:rPr>
        <w:rFonts w:ascii="Arial" w:hAnsi="Arial" w:cs="Arial"/>
        <w:sz w:val="20"/>
        <w:szCs w:val="20"/>
      </w:rPr>
    </w:pPr>
  </w:p>
  <w:p w14:paraId="03DCD503" w14:textId="77777777" w:rsidR="00791EB7" w:rsidRPr="00584ECC" w:rsidRDefault="00791EB7"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5F1A43"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5F1A43" w:rsidRPr="00584ECC">
      <w:rPr>
        <w:rFonts w:ascii="Arial" w:hAnsi="Arial" w:cs="Arial"/>
        <w:color w:val="000080"/>
        <w:sz w:val="20"/>
        <w:szCs w:val="20"/>
      </w:rPr>
      <w:fldChar w:fldCharType="separate"/>
    </w:r>
    <w:r w:rsidR="002714A5">
      <w:rPr>
        <w:rFonts w:ascii="Arial" w:hAnsi="Arial" w:cs="Arial"/>
        <w:noProof/>
        <w:color w:val="000080"/>
        <w:sz w:val="20"/>
        <w:szCs w:val="20"/>
      </w:rPr>
      <w:t>9</w:t>
    </w:r>
    <w:r w:rsidR="005F1A43"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5F1A43"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5F1A43" w:rsidRPr="00584ECC">
      <w:rPr>
        <w:rFonts w:ascii="Arial" w:hAnsi="Arial" w:cs="Arial"/>
        <w:color w:val="000080"/>
        <w:sz w:val="20"/>
        <w:szCs w:val="20"/>
      </w:rPr>
      <w:fldChar w:fldCharType="separate"/>
    </w:r>
    <w:r w:rsidR="002714A5">
      <w:rPr>
        <w:rFonts w:ascii="Arial" w:hAnsi="Arial" w:cs="Arial"/>
        <w:noProof/>
        <w:color w:val="000080"/>
        <w:sz w:val="20"/>
        <w:szCs w:val="20"/>
      </w:rPr>
      <w:t>9</w:t>
    </w:r>
    <w:r w:rsidR="005F1A43"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CC929" w14:textId="77777777" w:rsidR="0075192B" w:rsidRDefault="0075192B">
      <w:r>
        <w:separator/>
      </w:r>
    </w:p>
  </w:footnote>
  <w:footnote w:type="continuationSeparator" w:id="0">
    <w:p w14:paraId="04BF9CAD" w14:textId="77777777" w:rsidR="0075192B" w:rsidRDefault="0075192B">
      <w:r>
        <w:continuationSeparator/>
      </w:r>
    </w:p>
  </w:footnote>
  <w:footnote w:type="continuationNotice" w:id="1">
    <w:p w14:paraId="484E0006" w14:textId="77777777" w:rsidR="0075192B" w:rsidRDefault="007519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2A8B5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2968EC96"/>
    <w:name w:val="WW8Num7"/>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09"/>
        </w:tabs>
        <w:ind w:left="709" w:hanging="340"/>
      </w:pPr>
    </w:lvl>
    <w:lvl w:ilvl="1">
      <w:start w:val="1"/>
      <w:numFmt w:val="lowerLetter"/>
      <w:lvlText w:val="%2)"/>
      <w:lvlJc w:val="left"/>
      <w:pPr>
        <w:tabs>
          <w:tab w:val="num" w:pos="1100"/>
        </w:tabs>
        <w:ind w:left="1100" w:hanging="391"/>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 w15:restartNumberingAfterBreak="0">
    <w:nsid w:val="02DB41B1"/>
    <w:multiLevelType w:val="hybridMultilevel"/>
    <w:tmpl w:val="B1EE6DFE"/>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 w15:restartNumberingAfterBreak="0">
    <w:nsid w:val="06580CE6"/>
    <w:multiLevelType w:val="hybridMultilevel"/>
    <w:tmpl w:val="24C6405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 w15:restartNumberingAfterBreak="0">
    <w:nsid w:val="06EF401E"/>
    <w:multiLevelType w:val="hybridMultilevel"/>
    <w:tmpl w:val="0128921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0BBF4B85"/>
    <w:multiLevelType w:val="hybridMultilevel"/>
    <w:tmpl w:val="6F30FD50"/>
    <w:lvl w:ilvl="0" w:tplc="016E1240">
      <w:start w:val="1"/>
      <w:numFmt w:val="lowerLetter"/>
      <w:lvlText w:val="%1)"/>
      <w:lvlJc w:val="left"/>
      <w:pPr>
        <w:ind w:left="987" w:hanging="360"/>
      </w:pPr>
      <w:rPr>
        <w:rFonts w:hint="default"/>
      </w:rPr>
    </w:lvl>
    <w:lvl w:ilvl="1" w:tplc="04050019" w:tentative="1">
      <w:start w:val="1"/>
      <w:numFmt w:val="lowerLetter"/>
      <w:lvlText w:val="%2."/>
      <w:lvlJc w:val="left"/>
      <w:pPr>
        <w:ind w:left="1707" w:hanging="360"/>
      </w:pPr>
    </w:lvl>
    <w:lvl w:ilvl="2" w:tplc="0405001B" w:tentative="1">
      <w:start w:val="1"/>
      <w:numFmt w:val="lowerRoman"/>
      <w:lvlText w:val="%3."/>
      <w:lvlJc w:val="right"/>
      <w:pPr>
        <w:ind w:left="2427" w:hanging="180"/>
      </w:pPr>
    </w:lvl>
    <w:lvl w:ilvl="3" w:tplc="0405000F" w:tentative="1">
      <w:start w:val="1"/>
      <w:numFmt w:val="decimal"/>
      <w:lvlText w:val="%4."/>
      <w:lvlJc w:val="left"/>
      <w:pPr>
        <w:ind w:left="3147" w:hanging="360"/>
      </w:pPr>
    </w:lvl>
    <w:lvl w:ilvl="4" w:tplc="04050019" w:tentative="1">
      <w:start w:val="1"/>
      <w:numFmt w:val="lowerLetter"/>
      <w:lvlText w:val="%5."/>
      <w:lvlJc w:val="left"/>
      <w:pPr>
        <w:ind w:left="3867" w:hanging="360"/>
      </w:pPr>
    </w:lvl>
    <w:lvl w:ilvl="5" w:tplc="0405001B" w:tentative="1">
      <w:start w:val="1"/>
      <w:numFmt w:val="lowerRoman"/>
      <w:lvlText w:val="%6."/>
      <w:lvlJc w:val="right"/>
      <w:pPr>
        <w:ind w:left="4587" w:hanging="180"/>
      </w:pPr>
    </w:lvl>
    <w:lvl w:ilvl="6" w:tplc="0405000F" w:tentative="1">
      <w:start w:val="1"/>
      <w:numFmt w:val="decimal"/>
      <w:lvlText w:val="%7."/>
      <w:lvlJc w:val="left"/>
      <w:pPr>
        <w:ind w:left="5307" w:hanging="360"/>
      </w:pPr>
    </w:lvl>
    <w:lvl w:ilvl="7" w:tplc="04050019" w:tentative="1">
      <w:start w:val="1"/>
      <w:numFmt w:val="lowerLetter"/>
      <w:lvlText w:val="%8."/>
      <w:lvlJc w:val="left"/>
      <w:pPr>
        <w:ind w:left="6027" w:hanging="360"/>
      </w:pPr>
    </w:lvl>
    <w:lvl w:ilvl="8" w:tplc="0405001B" w:tentative="1">
      <w:start w:val="1"/>
      <w:numFmt w:val="lowerRoman"/>
      <w:lvlText w:val="%9."/>
      <w:lvlJc w:val="right"/>
      <w:pPr>
        <w:ind w:left="6747" w:hanging="180"/>
      </w:pPr>
    </w:lvl>
  </w:abstractNum>
  <w:abstractNum w:abstractNumId="7" w15:restartNumberingAfterBreak="0">
    <w:nsid w:val="0D970DCA"/>
    <w:multiLevelType w:val="hybridMultilevel"/>
    <w:tmpl w:val="54CEC996"/>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8"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8C14EF7"/>
    <w:multiLevelType w:val="multilevel"/>
    <w:tmpl w:val="3DEA88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994CE9"/>
    <w:multiLevelType w:val="hybridMultilevel"/>
    <w:tmpl w:val="97D44B4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15:restartNumberingAfterBreak="0">
    <w:nsid w:val="1DE336A9"/>
    <w:multiLevelType w:val="hybridMultilevel"/>
    <w:tmpl w:val="6BC4CE04"/>
    <w:lvl w:ilvl="0" w:tplc="197AB1C0">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A95FF9"/>
    <w:multiLevelType w:val="hybridMultilevel"/>
    <w:tmpl w:val="AAFE61AC"/>
    <w:lvl w:ilvl="0" w:tplc="1CE02572">
      <w:start w:val="1"/>
      <w:numFmt w:val="bullet"/>
      <w:lvlText w:val="-"/>
      <w:lvlJc w:val="left"/>
      <w:pPr>
        <w:ind w:left="780" w:hanging="360"/>
      </w:pPr>
      <w:rPr>
        <w:rFonts w:ascii="Tahoma" w:eastAsia="Times New Roman" w:hAnsi="Tahoma" w:cs="Tahoma"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6C16600"/>
    <w:multiLevelType w:val="hybridMultilevel"/>
    <w:tmpl w:val="9A067D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910E91"/>
    <w:multiLevelType w:val="hybridMultilevel"/>
    <w:tmpl w:val="B7082552"/>
    <w:lvl w:ilvl="0" w:tplc="C60088CE">
      <w:start w:val="5"/>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E64CC7"/>
    <w:multiLevelType w:val="hybridMultilevel"/>
    <w:tmpl w:val="E9B69818"/>
    <w:lvl w:ilvl="0" w:tplc="252EA3C2">
      <w:start w:val="2"/>
      <w:numFmt w:val="bullet"/>
      <w:lvlText w:val="-"/>
      <w:lvlJc w:val="left"/>
      <w:pPr>
        <w:ind w:left="1068" w:hanging="360"/>
      </w:pPr>
      <w:rPr>
        <w:rFonts w:ascii="Tahoma" w:eastAsia="Times New Roman" w:hAnsi="Tahoma" w:cs="Tahoma"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29A67B55"/>
    <w:multiLevelType w:val="hybridMultilevel"/>
    <w:tmpl w:val="3F3E9A0E"/>
    <w:lvl w:ilvl="0" w:tplc="F4E0C45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AF37649"/>
    <w:multiLevelType w:val="hybridMultilevel"/>
    <w:tmpl w:val="26DAEBE6"/>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8" w15:restartNumberingAfterBreak="0">
    <w:nsid w:val="2C771B73"/>
    <w:multiLevelType w:val="hybridMultilevel"/>
    <w:tmpl w:val="8EE670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B436E7"/>
    <w:multiLevelType w:val="hybridMultilevel"/>
    <w:tmpl w:val="13BEDCE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32B926EE"/>
    <w:multiLevelType w:val="hybridMultilevel"/>
    <w:tmpl w:val="78D889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385C5644"/>
    <w:multiLevelType w:val="hybridMultilevel"/>
    <w:tmpl w:val="38AC8922"/>
    <w:lvl w:ilvl="0" w:tplc="D1589726">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2" w15:restartNumberingAfterBreak="0">
    <w:nsid w:val="39BA5A19"/>
    <w:multiLevelType w:val="hybridMultilevel"/>
    <w:tmpl w:val="6B3069F0"/>
    <w:lvl w:ilvl="0" w:tplc="3850AD22">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A80720F"/>
    <w:multiLevelType w:val="hybridMultilevel"/>
    <w:tmpl w:val="F6F23C54"/>
    <w:lvl w:ilvl="0" w:tplc="EEC6B71A">
      <w:start w:val="1"/>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CB325E"/>
    <w:multiLevelType w:val="hybridMultilevel"/>
    <w:tmpl w:val="096E2D88"/>
    <w:lvl w:ilvl="0" w:tplc="C6AC35AA">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3D1C46"/>
    <w:multiLevelType w:val="hybridMultilevel"/>
    <w:tmpl w:val="45D2EC4E"/>
    <w:lvl w:ilvl="0" w:tplc="596AA68E">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51590209"/>
    <w:multiLevelType w:val="hybridMultilevel"/>
    <w:tmpl w:val="91DC44FE"/>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27" w15:restartNumberingAfterBreak="0">
    <w:nsid w:val="54D40402"/>
    <w:multiLevelType w:val="hybridMultilevel"/>
    <w:tmpl w:val="AE6E44A2"/>
    <w:lvl w:ilvl="0" w:tplc="4CBEAB02">
      <w:numFmt w:val="bullet"/>
      <w:lvlText w:val="­"/>
      <w:lvlJc w:val="left"/>
      <w:pPr>
        <w:ind w:left="720" w:hanging="360"/>
      </w:pPr>
      <w:rPr>
        <w:rFonts w:ascii="Arial" w:eastAsia="Times New Roman"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4A2E53"/>
    <w:multiLevelType w:val="hybridMultilevel"/>
    <w:tmpl w:val="45D2EC4E"/>
    <w:lvl w:ilvl="0" w:tplc="596AA68E">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56A40F8F"/>
    <w:multiLevelType w:val="hybridMultilevel"/>
    <w:tmpl w:val="2BA81D0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5A761789"/>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A824F3"/>
    <w:multiLevelType w:val="hybridMultilevel"/>
    <w:tmpl w:val="E4181A1C"/>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F32119"/>
    <w:multiLevelType w:val="hybridMultilevel"/>
    <w:tmpl w:val="022C9C84"/>
    <w:lvl w:ilvl="0" w:tplc="39B07A0E">
      <w:start w:val="3"/>
      <w:numFmt w:val="bullet"/>
      <w:lvlText w:val="-"/>
      <w:lvlJc w:val="left"/>
      <w:pPr>
        <w:ind w:left="1069" w:hanging="360"/>
      </w:pPr>
      <w:rPr>
        <w:rFonts w:ascii="Tahoma" w:eastAsia="Times New Roman" w:hAnsi="Tahoma" w:cs="Tahoma"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3" w15:restartNumberingAfterBreak="0">
    <w:nsid w:val="5E08111A"/>
    <w:multiLevelType w:val="hybridMultilevel"/>
    <w:tmpl w:val="D194C59C"/>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4" w15:restartNumberingAfterBreak="0">
    <w:nsid w:val="62226B33"/>
    <w:multiLevelType w:val="multilevel"/>
    <w:tmpl w:val="BB680806"/>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7" w15:restartNumberingAfterBreak="0">
    <w:nsid w:val="71DC50E5"/>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DC1683"/>
    <w:multiLevelType w:val="hybridMultilevel"/>
    <w:tmpl w:val="834448AC"/>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40" w15:restartNumberingAfterBreak="0">
    <w:nsid w:val="7B5D00E2"/>
    <w:multiLevelType w:val="hybridMultilevel"/>
    <w:tmpl w:val="D2D261CC"/>
    <w:lvl w:ilvl="0" w:tplc="D862DDC0">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1" w15:restartNumberingAfterBreak="0">
    <w:nsid w:val="7D4932C6"/>
    <w:multiLevelType w:val="hybridMultilevel"/>
    <w:tmpl w:val="0F6272EE"/>
    <w:lvl w:ilvl="0" w:tplc="D158972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72848163">
    <w:abstractNumId w:val="36"/>
  </w:num>
  <w:num w:numId="2" w16cid:durableId="515464542">
    <w:abstractNumId w:val="35"/>
  </w:num>
  <w:num w:numId="3" w16cid:durableId="2048487339">
    <w:abstractNumId w:val="0"/>
  </w:num>
  <w:num w:numId="4" w16cid:durableId="2058891084">
    <w:abstractNumId w:val="3"/>
  </w:num>
  <w:num w:numId="5" w16cid:durableId="1808938669">
    <w:abstractNumId w:val="16"/>
  </w:num>
  <w:num w:numId="6" w16cid:durableId="1078592945">
    <w:abstractNumId w:val="30"/>
  </w:num>
  <w:num w:numId="7" w16cid:durableId="1366977723">
    <w:abstractNumId w:val="25"/>
  </w:num>
  <w:num w:numId="8" w16cid:durableId="1837571867">
    <w:abstractNumId w:val="34"/>
  </w:num>
  <w:num w:numId="9" w16cid:durableId="1007947226">
    <w:abstractNumId w:val="29"/>
  </w:num>
  <w:num w:numId="10" w16cid:durableId="1948735589">
    <w:abstractNumId w:val="35"/>
  </w:num>
  <w:num w:numId="11" w16cid:durableId="871958627">
    <w:abstractNumId w:val="6"/>
  </w:num>
  <w:num w:numId="12" w16cid:durableId="1988775453">
    <w:abstractNumId w:val="8"/>
  </w:num>
  <w:num w:numId="13" w16cid:durableId="1069158674">
    <w:abstractNumId w:val="7"/>
  </w:num>
  <w:num w:numId="14" w16cid:durableId="337470357">
    <w:abstractNumId w:val="10"/>
  </w:num>
  <w:num w:numId="15" w16cid:durableId="867644115">
    <w:abstractNumId w:val="38"/>
  </w:num>
  <w:num w:numId="16" w16cid:durableId="494685391">
    <w:abstractNumId w:val="37"/>
  </w:num>
  <w:num w:numId="17" w16cid:durableId="1622686829">
    <w:abstractNumId w:val="13"/>
  </w:num>
  <w:num w:numId="18" w16cid:durableId="1496645666">
    <w:abstractNumId w:val="12"/>
  </w:num>
  <w:num w:numId="19" w16cid:durableId="472597397">
    <w:abstractNumId w:val="20"/>
  </w:num>
  <w:num w:numId="20" w16cid:durableId="1218785999">
    <w:abstractNumId w:val="40"/>
  </w:num>
  <w:num w:numId="21" w16cid:durableId="1557232474">
    <w:abstractNumId w:val="4"/>
  </w:num>
  <w:num w:numId="22" w16cid:durableId="1389186217">
    <w:abstractNumId w:val="33"/>
  </w:num>
  <w:num w:numId="23" w16cid:durableId="1663390232">
    <w:abstractNumId w:val="14"/>
  </w:num>
  <w:num w:numId="24" w16cid:durableId="1427193216">
    <w:abstractNumId w:val="19"/>
  </w:num>
  <w:num w:numId="25" w16cid:durableId="337270768">
    <w:abstractNumId w:val="22"/>
  </w:num>
  <w:num w:numId="26" w16cid:durableId="217667515">
    <w:abstractNumId w:val="5"/>
  </w:num>
  <w:num w:numId="27" w16cid:durableId="1495612478">
    <w:abstractNumId w:val="32"/>
  </w:num>
  <w:num w:numId="28" w16cid:durableId="943610109">
    <w:abstractNumId w:val="28"/>
  </w:num>
  <w:num w:numId="29" w16cid:durableId="1186560095">
    <w:abstractNumId w:val="9"/>
  </w:num>
  <w:num w:numId="30" w16cid:durableId="1275942714">
    <w:abstractNumId w:val="41"/>
  </w:num>
  <w:num w:numId="31" w16cid:durableId="2005205520">
    <w:abstractNumId w:val="21"/>
  </w:num>
  <w:num w:numId="32" w16cid:durableId="571699310">
    <w:abstractNumId w:val="23"/>
  </w:num>
  <w:num w:numId="33" w16cid:durableId="249510022">
    <w:abstractNumId w:val="24"/>
  </w:num>
  <w:num w:numId="34" w16cid:durableId="971715373">
    <w:abstractNumId w:val="17"/>
  </w:num>
  <w:num w:numId="35" w16cid:durableId="624501856">
    <w:abstractNumId w:val="26"/>
  </w:num>
  <w:num w:numId="36" w16cid:durableId="2104255236">
    <w:abstractNumId w:val="39"/>
  </w:num>
  <w:num w:numId="37" w16cid:durableId="1161658144">
    <w:abstractNumId w:val="15"/>
  </w:num>
  <w:num w:numId="38" w16cid:durableId="1045524669">
    <w:abstractNumId w:val="35"/>
  </w:num>
  <w:num w:numId="39" w16cid:durableId="1593972370">
    <w:abstractNumId w:val="11"/>
  </w:num>
  <w:num w:numId="40" w16cid:durableId="497887514">
    <w:abstractNumId w:val="35"/>
  </w:num>
  <w:num w:numId="41" w16cid:durableId="1612783645">
    <w:abstractNumId w:val="18"/>
  </w:num>
  <w:num w:numId="42" w16cid:durableId="681393255">
    <w:abstractNumId w:val="31"/>
  </w:num>
  <w:num w:numId="43" w16cid:durableId="1953702575">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3C"/>
    <w:rsid w:val="000027EE"/>
    <w:rsid w:val="00002CA7"/>
    <w:rsid w:val="00002CAE"/>
    <w:rsid w:val="00004BD5"/>
    <w:rsid w:val="00005E51"/>
    <w:rsid w:val="0000603C"/>
    <w:rsid w:val="00010269"/>
    <w:rsid w:val="0001073C"/>
    <w:rsid w:val="00010A6E"/>
    <w:rsid w:val="00012424"/>
    <w:rsid w:val="0001261A"/>
    <w:rsid w:val="00014BDD"/>
    <w:rsid w:val="00014EBE"/>
    <w:rsid w:val="000155CD"/>
    <w:rsid w:val="0001601A"/>
    <w:rsid w:val="000172D2"/>
    <w:rsid w:val="00017326"/>
    <w:rsid w:val="00017867"/>
    <w:rsid w:val="000178D2"/>
    <w:rsid w:val="00020423"/>
    <w:rsid w:val="00020F0E"/>
    <w:rsid w:val="0002110A"/>
    <w:rsid w:val="0002143C"/>
    <w:rsid w:val="00021933"/>
    <w:rsid w:val="00021EC3"/>
    <w:rsid w:val="00023117"/>
    <w:rsid w:val="00023DF7"/>
    <w:rsid w:val="00024687"/>
    <w:rsid w:val="000264A9"/>
    <w:rsid w:val="0002663C"/>
    <w:rsid w:val="00027A0C"/>
    <w:rsid w:val="00027A63"/>
    <w:rsid w:val="00030F6C"/>
    <w:rsid w:val="00031EB6"/>
    <w:rsid w:val="00032376"/>
    <w:rsid w:val="00032510"/>
    <w:rsid w:val="000337D7"/>
    <w:rsid w:val="00033E6B"/>
    <w:rsid w:val="000340DA"/>
    <w:rsid w:val="0003423B"/>
    <w:rsid w:val="0003545B"/>
    <w:rsid w:val="00035FD5"/>
    <w:rsid w:val="00036061"/>
    <w:rsid w:val="0003664A"/>
    <w:rsid w:val="00036C60"/>
    <w:rsid w:val="00037AA6"/>
    <w:rsid w:val="00037F65"/>
    <w:rsid w:val="000407C6"/>
    <w:rsid w:val="00040B31"/>
    <w:rsid w:val="0004214E"/>
    <w:rsid w:val="00042644"/>
    <w:rsid w:val="00042EA0"/>
    <w:rsid w:val="00044B56"/>
    <w:rsid w:val="00046C4F"/>
    <w:rsid w:val="00046CF5"/>
    <w:rsid w:val="000477D7"/>
    <w:rsid w:val="0005118C"/>
    <w:rsid w:val="00051402"/>
    <w:rsid w:val="0005241B"/>
    <w:rsid w:val="00052F41"/>
    <w:rsid w:val="00053AB9"/>
    <w:rsid w:val="000546FD"/>
    <w:rsid w:val="00055546"/>
    <w:rsid w:val="00057795"/>
    <w:rsid w:val="00057CE3"/>
    <w:rsid w:val="000610B1"/>
    <w:rsid w:val="00062E9F"/>
    <w:rsid w:val="00063EB4"/>
    <w:rsid w:val="00065F54"/>
    <w:rsid w:val="00067CDB"/>
    <w:rsid w:val="00070D56"/>
    <w:rsid w:val="000714CF"/>
    <w:rsid w:val="00072D36"/>
    <w:rsid w:val="000749A0"/>
    <w:rsid w:val="00075D76"/>
    <w:rsid w:val="00075EC8"/>
    <w:rsid w:val="00076D65"/>
    <w:rsid w:val="000777FB"/>
    <w:rsid w:val="00077FC0"/>
    <w:rsid w:val="00080CD7"/>
    <w:rsid w:val="00080EE6"/>
    <w:rsid w:val="000818D3"/>
    <w:rsid w:val="00081A5A"/>
    <w:rsid w:val="00083308"/>
    <w:rsid w:val="0008461C"/>
    <w:rsid w:val="00084891"/>
    <w:rsid w:val="00084E25"/>
    <w:rsid w:val="0008550F"/>
    <w:rsid w:val="0008676D"/>
    <w:rsid w:val="000874F1"/>
    <w:rsid w:val="00087809"/>
    <w:rsid w:val="00087856"/>
    <w:rsid w:val="0009025C"/>
    <w:rsid w:val="00092866"/>
    <w:rsid w:val="00092941"/>
    <w:rsid w:val="00093FA4"/>
    <w:rsid w:val="00094182"/>
    <w:rsid w:val="00094263"/>
    <w:rsid w:val="00094708"/>
    <w:rsid w:val="0009677F"/>
    <w:rsid w:val="00096EA2"/>
    <w:rsid w:val="000976F2"/>
    <w:rsid w:val="000976FF"/>
    <w:rsid w:val="000A02BE"/>
    <w:rsid w:val="000A03EA"/>
    <w:rsid w:val="000A12B6"/>
    <w:rsid w:val="000A14A2"/>
    <w:rsid w:val="000A21FF"/>
    <w:rsid w:val="000A2C91"/>
    <w:rsid w:val="000A463C"/>
    <w:rsid w:val="000A46C6"/>
    <w:rsid w:val="000A52CA"/>
    <w:rsid w:val="000A6970"/>
    <w:rsid w:val="000B04DE"/>
    <w:rsid w:val="000B096C"/>
    <w:rsid w:val="000B097F"/>
    <w:rsid w:val="000B172B"/>
    <w:rsid w:val="000B1C95"/>
    <w:rsid w:val="000B46D2"/>
    <w:rsid w:val="000B4B4F"/>
    <w:rsid w:val="000B4F95"/>
    <w:rsid w:val="000B69EA"/>
    <w:rsid w:val="000B7695"/>
    <w:rsid w:val="000B77B6"/>
    <w:rsid w:val="000C11E1"/>
    <w:rsid w:val="000C164B"/>
    <w:rsid w:val="000C3D17"/>
    <w:rsid w:val="000C466D"/>
    <w:rsid w:val="000C46EB"/>
    <w:rsid w:val="000C5782"/>
    <w:rsid w:val="000C6DF7"/>
    <w:rsid w:val="000C70C1"/>
    <w:rsid w:val="000D06C6"/>
    <w:rsid w:val="000D0D27"/>
    <w:rsid w:val="000D2527"/>
    <w:rsid w:val="000D2D60"/>
    <w:rsid w:val="000D2EA4"/>
    <w:rsid w:val="000D2F85"/>
    <w:rsid w:val="000D38D0"/>
    <w:rsid w:val="000D4C72"/>
    <w:rsid w:val="000D5047"/>
    <w:rsid w:val="000D5352"/>
    <w:rsid w:val="000D5E3B"/>
    <w:rsid w:val="000D77D6"/>
    <w:rsid w:val="000E03D0"/>
    <w:rsid w:val="000E1CA2"/>
    <w:rsid w:val="000E1D20"/>
    <w:rsid w:val="000E26DD"/>
    <w:rsid w:val="000E434B"/>
    <w:rsid w:val="000E4E78"/>
    <w:rsid w:val="000E5B58"/>
    <w:rsid w:val="000E5C48"/>
    <w:rsid w:val="000E5F64"/>
    <w:rsid w:val="000E6E4F"/>
    <w:rsid w:val="000F0117"/>
    <w:rsid w:val="000F0142"/>
    <w:rsid w:val="000F0EA1"/>
    <w:rsid w:val="000F18C6"/>
    <w:rsid w:val="000F268A"/>
    <w:rsid w:val="000F2C2A"/>
    <w:rsid w:val="000F302D"/>
    <w:rsid w:val="000F33B6"/>
    <w:rsid w:val="000F5686"/>
    <w:rsid w:val="000F5AE5"/>
    <w:rsid w:val="000F68D0"/>
    <w:rsid w:val="000F7509"/>
    <w:rsid w:val="000F7EBC"/>
    <w:rsid w:val="0010000F"/>
    <w:rsid w:val="001009F0"/>
    <w:rsid w:val="001012A3"/>
    <w:rsid w:val="0010133E"/>
    <w:rsid w:val="001017B2"/>
    <w:rsid w:val="00102541"/>
    <w:rsid w:val="001029CB"/>
    <w:rsid w:val="001035DB"/>
    <w:rsid w:val="00104C9F"/>
    <w:rsid w:val="00110D5B"/>
    <w:rsid w:val="00111163"/>
    <w:rsid w:val="0011180A"/>
    <w:rsid w:val="001136CD"/>
    <w:rsid w:val="00114510"/>
    <w:rsid w:val="001159D0"/>
    <w:rsid w:val="001159DF"/>
    <w:rsid w:val="00115C3A"/>
    <w:rsid w:val="00115CED"/>
    <w:rsid w:val="001166F0"/>
    <w:rsid w:val="0011760D"/>
    <w:rsid w:val="00117928"/>
    <w:rsid w:val="00117FAD"/>
    <w:rsid w:val="001206F3"/>
    <w:rsid w:val="00120E85"/>
    <w:rsid w:val="00121149"/>
    <w:rsid w:val="00121368"/>
    <w:rsid w:val="00121C63"/>
    <w:rsid w:val="0012255D"/>
    <w:rsid w:val="00122A14"/>
    <w:rsid w:val="00122EA5"/>
    <w:rsid w:val="00123007"/>
    <w:rsid w:val="001242E5"/>
    <w:rsid w:val="00124BE8"/>
    <w:rsid w:val="0012628A"/>
    <w:rsid w:val="00126A38"/>
    <w:rsid w:val="00126B1E"/>
    <w:rsid w:val="0012792B"/>
    <w:rsid w:val="001300B6"/>
    <w:rsid w:val="00130154"/>
    <w:rsid w:val="001302BF"/>
    <w:rsid w:val="0013262A"/>
    <w:rsid w:val="00133A6C"/>
    <w:rsid w:val="00133CD4"/>
    <w:rsid w:val="0013446B"/>
    <w:rsid w:val="001346CC"/>
    <w:rsid w:val="0013568F"/>
    <w:rsid w:val="00135F98"/>
    <w:rsid w:val="00137627"/>
    <w:rsid w:val="00137FA8"/>
    <w:rsid w:val="00140A09"/>
    <w:rsid w:val="00143CC6"/>
    <w:rsid w:val="001447CD"/>
    <w:rsid w:val="00151A7F"/>
    <w:rsid w:val="00152126"/>
    <w:rsid w:val="0015569C"/>
    <w:rsid w:val="00156F4A"/>
    <w:rsid w:val="00157B94"/>
    <w:rsid w:val="00157D2D"/>
    <w:rsid w:val="001616FB"/>
    <w:rsid w:val="00162E0B"/>
    <w:rsid w:val="00163D7C"/>
    <w:rsid w:val="00163E96"/>
    <w:rsid w:val="001662E9"/>
    <w:rsid w:val="00166BCA"/>
    <w:rsid w:val="00173F9E"/>
    <w:rsid w:val="00174D43"/>
    <w:rsid w:val="00175879"/>
    <w:rsid w:val="00176CE4"/>
    <w:rsid w:val="00176D4F"/>
    <w:rsid w:val="00177480"/>
    <w:rsid w:val="00177EE8"/>
    <w:rsid w:val="0018081F"/>
    <w:rsid w:val="001824CB"/>
    <w:rsid w:val="00182A4D"/>
    <w:rsid w:val="0018305C"/>
    <w:rsid w:val="00183156"/>
    <w:rsid w:val="00183513"/>
    <w:rsid w:val="00183905"/>
    <w:rsid w:val="00183972"/>
    <w:rsid w:val="00187069"/>
    <w:rsid w:val="00187901"/>
    <w:rsid w:val="00190523"/>
    <w:rsid w:val="00192849"/>
    <w:rsid w:val="00194A68"/>
    <w:rsid w:val="001966EE"/>
    <w:rsid w:val="00196BA0"/>
    <w:rsid w:val="00197A2E"/>
    <w:rsid w:val="001A02D8"/>
    <w:rsid w:val="001A0451"/>
    <w:rsid w:val="001A0808"/>
    <w:rsid w:val="001A2B1C"/>
    <w:rsid w:val="001A47F2"/>
    <w:rsid w:val="001A6B60"/>
    <w:rsid w:val="001A7B21"/>
    <w:rsid w:val="001A7D4F"/>
    <w:rsid w:val="001B0035"/>
    <w:rsid w:val="001B0889"/>
    <w:rsid w:val="001B315E"/>
    <w:rsid w:val="001B33B0"/>
    <w:rsid w:val="001B3808"/>
    <w:rsid w:val="001B3C65"/>
    <w:rsid w:val="001B5708"/>
    <w:rsid w:val="001B69D3"/>
    <w:rsid w:val="001B6ECD"/>
    <w:rsid w:val="001C3649"/>
    <w:rsid w:val="001C3D12"/>
    <w:rsid w:val="001C417F"/>
    <w:rsid w:val="001C4638"/>
    <w:rsid w:val="001C491D"/>
    <w:rsid w:val="001C55BA"/>
    <w:rsid w:val="001C5A62"/>
    <w:rsid w:val="001C5E44"/>
    <w:rsid w:val="001C64AC"/>
    <w:rsid w:val="001C7174"/>
    <w:rsid w:val="001C7577"/>
    <w:rsid w:val="001D0933"/>
    <w:rsid w:val="001D1D3C"/>
    <w:rsid w:val="001D3094"/>
    <w:rsid w:val="001D5CD0"/>
    <w:rsid w:val="001E102B"/>
    <w:rsid w:val="001E4961"/>
    <w:rsid w:val="001E529D"/>
    <w:rsid w:val="001E5BB7"/>
    <w:rsid w:val="001E62E5"/>
    <w:rsid w:val="001E6D04"/>
    <w:rsid w:val="001E6DD9"/>
    <w:rsid w:val="001E73DD"/>
    <w:rsid w:val="001E7BF6"/>
    <w:rsid w:val="001F0870"/>
    <w:rsid w:val="001F17BE"/>
    <w:rsid w:val="001F225D"/>
    <w:rsid w:val="001F3005"/>
    <w:rsid w:val="001F32C6"/>
    <w:rsid w:val="001F37DC"/>
    <w:rsid w:val="001F4D66"/>
    <w:rsid w:val="001F6D3C"/>
    <w:rsid w:val="00200693"/>
    <w:rsid w:val="00202027"/>
    <w:rsid w:val="002030A9"/>
    <w:rsid w:val="00205388"/>
    <w:rsid w:val="0020542A"/>
    <w:rsid w:val="00205D44"/>
    <w:rsid w:val="002063C5"/>
    <w:rsid w:val="00206451"/>
    <w:rsid w:val="002067DE"/>
    <w:rsid w:val="002068EA"/>
    <w:rsid w:val="00206E72"/>
    <w:rsid w:val="0020725A"/>
    <w:rsid w:val="002077DC"/>
    <w:rsid w:val="00210217"/>
    <w:rsid w:val="002106FB"/>
    <w:rsid w:val="00210863"/>
    <w:rsid w:val="0021137E"/>
    <w:rsid w:val="00211FC2"/>
    <w:rsid w:val="00212914"/>
    <w:rsid w:val="00212B3F"/>
    <w:rsid w:val="00215408"/>
    <w:rsid w:val="00216A51"/>
    <w:rsid w:val="002173F2"/>
    <w:rsid w:val="0022158E"/>
    <w:rsid w:val="002216B3"/>
    <w:rsid w:val="002217AB"/>
    <w:rsid w:val="002218EC"/>
    <w:rsid w:val="002224AA"/>
    <w:rsid w:val="002235FF"/>
    <w:rsid w:val="00223EC4"/>
    <w:rsid w:val="00224E4D"/>
    <w:rsid w:val="002253E3"/>
    <w:rsid w:val="00226AC8"/>
    <w:rsid w:val="00226EBD"/>
    <w:rsid w:val="00227225"/>
    <w:rsid w:val="0023033D"/>
    <w:rsid w:val="002309B3"/>
    <w:rsid w:val="002315C4"/>
    <w:rsid w:val="00232209"/>
    <w:rsid w:val="00233C42"/>
    <w:rsid w:val="00234705"/>
    <w:rsid w:val="00234DFD"/>
    <w:rsid w:val="00236183"/>
    <w:rsid w:val="0023657E"/>
    <w:rsid w:val="00236FA7"/>
    <w:rsid w:val="00237E12"/>
    <w:rsid w:val="00240445"/>
    <w:rsid w:val="002413AC"/>
    <w:rsid w:val="00241EA3"/>
    <w:rsid w:val="00242837"/>
    <w:rsid w:val="002440DF"/>
    <w:rsid w:val="002444E2"/>
    <w:rsid w:val="002457B9"/>
    <w:rsid w:val="00245D27"/>
    <w:rsid w:val="00245E7C"/>
    <w:rsid w:val="00246A46"/>
    <w:rsid w:val="00252185"/>
    <w:rsid w:val="00252CE1"/>
    <w:rsid w:val="00254727"/>
    <w:rsid w:val="0025534F"/>
    <w:rsid w:val="002557CD"/>
    <w:rsid w:val="00257343"/>
    <w:rsid w:val="002603DD"/>
    <w:rsid w:val="0026199D"/>
    <w:rsid w:val="002659B0"/>
    <w:rsid w:val="00265AC8"/>
    <w:rsid w:val="002666A3"/>
    <w:rsid w:val="002707E4"/>
    <w:rsid w:val="0027097D"/>
    <w:rsid w:val="00270C51"/>
    <w:rsid w:val="00270F58"/>
    <w:rsid w:val="002714A5"/>
    <w:rsid w:val="00272A93"/>
    <w:rsid w:val="00272C6F"/>
    <w:rsid w:val="00273879"/>
    <w:rsid w:val="0027408D"/>
    <w:rsid w:val="00274138"/>
    <w:rsid w:val="00274DC2"/>
    <w:rsid w:val="00274E15"/>
    <w:rsid w:val="002758F9"/>
    <w:rsid w:val="002761DC"/>
    <w:rsid w:val="0027705B"/>
    <w:rsid w:val="0027734A"/>
    <w:rsid w:val="00277DDE"/>
    <w:rsid w:val="00281D69"/>
    <w:rsid w:val="00283C29"/>
    <w:rsid w:val="00283F26"/>
    <w:rsid w:val="00284AED"/>
    <w:rsid w:val="00284D4E"/>
    <w:rsid w:val="0028541F"/>
    <w:rsid w:val="0028549D"/>
    <w:rsid w:val="002862CF"/>
    <w:rsid w:val="00286B43"/>
    <w:rsid w:val="00286BE9"/>
    <w:rsid w:val="00287DEE"/>
    <w:rsid w:val="002915E5"/>
    <w:rsid w:val="00291CB4"/>
    <w:rsid w:val="002928C2"/>
    <w:rsid w:val="00293876"/>
    <w:rsid w:val="00293923"/>
    <w:rsid w:val="00293C13"/>
    <w:rsid w:val="00294992"/>
    <w:rsid w:val="002951B7"/>
    <w:rsid w:val="00295CB5"/>
    <w:rsid w:val="002968D1"/>
    <w:rsid w:val="002973A2"/>
    <w:rsid w:val="00297AB1"/>
    <w:rsid w:val="002A0081"/>
    <w:rsid w:val="002A1AC3"/>
    <w:rsid w:val="002A236C"/>
    <w:rsid w:val="002A410E"/>
    <w:rsid w:val="002A45A3"/>
    <w:rsid w:val="002A4B7C"/>
    <w:rsid w:val="002A4DF6"/>
    <w:rsid w:val="002A7552"/>
    <w:rsid w:val="002B1A14"/>
    <w:rsid w:val="002B1FAD"/>
    <w:rsid w:val="002B2803"/>
    <w:rsid w:val="002B545E"/>
    <w:rsid w:val="002C1572"/>
    <w:rsid w:val="002C1F92"/>
    <w:rsid w:val="002C2679"/>
    <w:rsid w:val="002C2C57"/>
    <w:rsid w:val="002C2F0C"/>
    <w:rsid w:val="002C319A"/>
    <w:rsid w:val="002C3266"/>
    <w:rsid w:val="002C3519"/>
    <w:rsid w:val="002C3D96"/>
    <w:rsid w:val="002C5086"/>
    <w:rsid w:val="002C6158"/>
    <w:rsid w:val="002D00A1"/>
    <w:rsid w:val="002D011C"/>
    <w:rsid w:val="002D047D"/>
    <w:rsid w:val="002D167A"/>
    <w:rsid w:val="002D3123"/>
    <w:rsid w:val="002D3BC8"/>
    <w:rsid w:val="002D4A51"/>
    <w:rsid w:val="002D58D8"/>
    <w:rsid w:val="002D703A"/>
    <w:rsid w:val="002D792B"/>
    <w:rsid w:val="002E0A64"/>
    <w:rsid w:val="002E15B5"/>
    <w:rsid w:val="002E1758"/>
    <w:rsid w:val="002E3027"/>
    <w:rsid w:val="002E3845"/>
    <w:rsid w:val="002E465A"/>
    <w:rsid w:val="002E4993"/>
    <w:rsid w:val="002E4A61"/>
    <w:rsid w:val="002E7458"/>
    <w:rsid w:val="002F13C3"/>
    <w:rsid w:val="002F2950"/>
    <w:rsid w:val="002F7352"/>
    <w:rsid w:val="002F769C"/>
    <w:rsid w:val="002F7F62"/>
    <w:rsid w:val="003005E5"/>
    <w:rsid w:val="003023F4"/>
    <w:rsid w:val="00304554"/>
    <w:rsid w:val="00306E5C"/>
    <w:rsid w:val="003074A5"/>
    <w:rsid w:val="00313D88"/>
    <w:rsid w:val="00314026"/>
    <w:rsid w:val="003140C6"/>
    <w:rsid w:val="00315FA5"/>
    <w:rsid w:val="00317B80"/>
    <w:rsid w:val="00317DEE"/>
    <w:rsid w:val="0032107D"/>
    <w:rsid w:val="0032132B"/>
    <w:rsid w:val="00321589"/>
    <w:rsid w:val="003226D0"/>
    <w:rsid w:val="00322DDF"/>
    <w:rsid w:val="0032338D"/>
    <w:rsid w:val="0032354C"/>
    <w:rsid w:val="00325378"/>
    <w:rsid w:val="003273D4"/>
    <w:rsid w:val="00330618"/>
    <w:rsid w:val="00330D3F"/>
    <w:rsid w:val="00331392"/>
    <w:rsid w:val="00331EB2"/>
    <w:rsid w:val="00332169"/>
    <w:rsid w:val="0033333F"/>
    <w:rsid w:val="00333E34"/>
    <w:rsid w:val="0033500E"/>
    <w:rsid w:val="00335308"/>
    <w:rsid w:val="003354D4"/>
    <w:rsid w:val="00335EF0"/>
    <w:rsid w:val="00337A0A"/>
    <w:rsid w:val="003405D7"/>
    <w:rsid w:val="0034060C"/>
    <w:rsid w:val="003413F6"/>
    <w:rsid w:val="00341DD8"/>
    <w:rsid w:val="00342B7F"/>
    <w:rsid w:val="00342B82"/>
    <w:rsid w:val="00343C1E"/>
    <w:rsid w:val="00343C5F"/>
    <w:rsid w:val="00344F9E"/>
    <w:rsid w:val="003454E7"/>
    <w:rsid w:val="00346DE7"/>
    <w:rsid w:val="00350016"/>
    <w:rsid w:val="00355D0E"/>
    <w:rsid w:val="003567C9"/>
    <w:rsid w:val="00356CE9"/>
    <w:rsid w:val="00356F2E"/>
    <w:rsid w:val="00357455"/>
    <w:rsid w:val="003600C4"/>
    <w:rsid w:val="00361067"/>
    <w:rsid w:val="0036280E"/>
    <w:rsid w:val="003633C1"/>
    <w:rsid w:val="00363883"/>
    <w:rsid w:val="003701D6"/>
    <w:rsid w:val="003716F9"/>
    <w:rsid w:val="00371D89"/>
    <w:rsid w:val="003724EB"/>
    <w:rsid w:val="00372CDB"/>
    <w:rsid w:val="00373067"/>
    <w:rsid w:val="00374F2B"/>
    <w:rsid w:val="003752D4"/>
    <w:rsid w:val="003752EE"/>
    <w:rsid w:val="00376910"/>
    <w:rsid w:val="00382EA1"/>
    <w:rsid w:val="00382EB7"/>
    <w:rsid w:val="0038471A"/>
    <w:rsid w:val="003848F3"/>
    <w:rsid w:val="00385C43"/>
    <w:rsid w:val="00386670"/>
    <w:rsid w:val="00386995"/>
    <w:rsid w:val="00391A6D"/>
    <w:rsid w:val="00392A68"/>
    <w:rsid w:val="00393BB2"/>
    <w:rsid w:val="00394757"/>
    <w:rsid w:val="00394801"/>
    <w:rsid w:val="003948F4"/>
    <w:rsid w:val="003972C3"/>
    <w:rsid w:val="00397E3A"/>
    <w:rsid w:val="003A00E4"/>
    <w:rsid w:val="003A16B3"/>
    <w:rsid w:val="003A377F"/>
    <w:rsid w:val="003A3E62"/>
    <w:rsid w:val="003A4107"/>
    <w:rsid w:val="003A4C79"/>
    <w:rsid w:val="003A5BAA"/>
    <w:rsid w:val="003A5BF3"/>
    <w:rsid w:val="003A606A"/>
    <w:rsid w:val="003A6319"/>
    <w:rsid w:val="003A69ED"/>
    <w:rsid w:val="003A6C6F"/>
    <w:rsid w:val="003A6E2D"/>
    <w:rsid w:val="003A735C"/>
    <w:rsid w:val="003A7419"/>
    <w:rsid w:val="003B1BEA"/>
    <w:rsid w:val="003B21A0"/>
    <w:rsid w:val="003B28FB"/>
    <w:rsid w:val="003B2BB8"/>
    <w:rsid w:val="003B30D7"/>
    <w:rsid w:val="003B405A"/>
    <w:rsid w:val="003B665F"/>
    <w:rsid w:val="003B72B7"/>
    <w:rsid w:val="003C00CA"/>
    <w:rsid w:val="003C1185"/>
    <w:rsid w:val="003C1964"/>
    <w:rsid w:val="003C40FE"/>
    <w:rsid w:val="003C527C"/>
    <w:rsid w:val="003C6333"/>
    <w:rsid w:val="003C7070"/>
    <w:rsid w:val="003D175E"/>
    <w:rsid w:val="003D1F8F"/>
    <w:rsid w:val="003D231B"/>
    <w:rsid w:val="003D25D3"/>
    <w:rsid w:val="003D260C"/>
    <w:rsid w:val="003D2F1A"/>
    <w:rsid w:val="003D393D"/>
    <w:rsid w:val="003D4F07"/>
    <w:rsid w:val="003D4F2E"/>
    <w:rsid w:val="003D6566"/>
    <w:rsid w:val="003D70F4"/>
    <w:rsid w:val="003E2A2C"/>
    <w:rsid w:val="003E47CC"/>
    <w:rsid w:val="003E4AD4"/>
    <w:rsid w:val="003E5DAF"/>
    <w:rsid w:val="003E6207"/>
    <w:rsid w:val="003F0BED"/>
    <w:rsid w:val="003F0EE8"/>
    <w:rsid w:val="003F0F99"/>
    <w:rsid w:val="003F1022"/>
    <w:rsid w:val="003F194B"/>
    <w:rsid w:val="003F49EC"/>
    <w:rsid w:val="003F51F2"/>
    <w:rsid w:val="003F5613"/>
    <w:rsid w:val="003F5AE0"/>
    <w:rsid w:val="003F5D4C"/>
    <w:rsid w:val="003F5D7D"/>
    <w:rsid w:val="003F68DD"/>
    <w:rsid w:val="003F6BAA"/>
    <w:rsid w:val="003F7ED8"/>
    <w:rsid w:val="00400349"/>
    <w:rsid w:val="004049E4"/>
    <w:rsid w:val="004058B1"/>
    <w:rsid w:val="004063FE"/>
    <w:rsid w:val="004068DD"/>
    <w:rsid w:val="00407480"/>
    <w:rsid w:val="00407945"/>
    <w:rsid w:val="0041495D"/>
    <w:rsid w:val="00417DAC"/>
    <w:rsid w:val="0042018C"/>
    <w:rsid w:val="004207DA"/>
    <w:rsid w:val="004214F3"/>
    <w:rsid w:val="00421547"/>
    <w:rsid w:val="00421761"/>
    <w:rsid w:val="00421A26"/>
    <w:rsid w:val="00422241"/>
    <w:rsid w:val="004222FC"/>
    <w:rsid w:val="00422A5F"/>
    <w:rsid w:val="00423B87"/>
    <w:rsid w:val="00424B03"/>
    <w:rsid w:val="00424E53"/>
    <w:rsid w:val="0042511F"/>
    <w:rsid w:val="00425903"/>
    <w:rsid w:val="004304EF"/>
    <w:rsid w:val="00430D6D"/>
    <w:rsid w:val="0043151E"/>
    <w:rsid w:val="004324D4"/>
    <w:rsid w:val="004334FE"/>
    <w:rsid w:val="00433A18"/>
    <w:rsid w:val="0043495F"/>
    <w:rsid w:val="00435DCE"/>
    <w:rsid w:val="00435F72"/>
    <w:rsid w:val="00436135"/>
    <w:rsid w:val="00440A43"/>
    <w:rsid w:val="004418FE"/>
    <w:rsid w:val="004423A0"/>
    <w:rsid w:val="004427B8"/>
    <w:rsid w:val="00443A87"/>
    <w:rsid w:val="004465E3"/>
    <w:rsid w:val="00447A99"/>
    <w:rsid w:val="00447C5C"/>
    <w:rsid w:val="0045362E"/>
    <w:rsid w:val="00453F63"/>
    <w:rsid w:val="00454603"/>
    <w:rsid w:val="0045506D"/>
    <w:rsid w:val="00455E6A"/>
    <w:rsid w:val="00456442"/>
    <w:rsid w:val="00461341"/>
    <w:rsid w:val="00461E4B"/>
    <w:rsid w:val="00462129"/>
    <w:rsid w:val="004629B7"/>
    <w:rsid w:val="00462A0F"/>
    <w:rsid w:val="00463357"/>
    <w:rsid w:val="004637A9"/>
    <w:rsid w:val="00465FE1"/>
    <w:rsid w:val="00467883"/>
    <w:rsid w:val="00470423"/>
    <w:rsid w:val="00473564"/>
    <w:rsid w:val="00473C09"/>
    <w:rsid w:val="00473E04"/>
    <w:rsid w:val="004743D1"/>
    <w:rsid w:val="004745BC"/>
    <w:rsid w:val="00475030"/>
    <w:rsid w:val="00475C16"/>
    <w:rsid w:val="00476C55"/>
    <w:rsid w:val="00476CB5"/>
    <w:rsid w:val="00477EB8"/>
    <w:rsid w:val="0048084E"/>
    <w:rsid w:val="0048410F"/>
    <w:rsid w:val="00485ED7"/>
    <w:rsid w:val="00486279"/>
    <w:rsid w:val="00487412"/>
    <w:rsid w:val="0048744D"/>
    <w:rsid w:val="00487A22"/>
    <w:rsid w:val="004915FA"/>
    <w:rsid w:val="004932C8"/>
    <w:rsid w:val="004942E9"/>
    <w:rsid w:val="00494994"/>
    <w:rsid w:val="00495504"/>
    <w:rsid w:val="00495B27"/>
    <w:rsid w:val="00496992"/>
    <w:rsid w:val="004969E8"/>
    <w:rsid w:val="004971F8"/>
    <w:rsid w:val="00497337"/>
    <w:rsid w:val="00497365"/>
    <w:rsid w:val="004A028C"/>
    <w:rsid w:val="004A0CE8"/>
    <w:rsid w:val="004A258A"/>
    <w:rsid w:val="004A35BF"/>
    <w:rsid w:val="004A3E1E"/>
    <w:rsid w:val="004A6A61"/>
    <w:rsid w:val="004A7A12"/>
    <w:rsid w:val="004B09E8"/>
    <w:rsid w:val="004B0AC5"/>
    <w:rsid w:val="004B0C42"/>
    <w:rsid w:val="004B0D75"/>
    <w:rsid w:val="004B1512"/>
    <w:rsid w:val="004B1676"/>
    <w:rsid w:val="004B17E7"/>
    <w:rsid w:val="004B1DEC"/>
    <w:rsid w:val="004B2022"/>
    <w:rsid w:val="004B2A0D"/>
    <w:rsid w:val="004B55CD"/>
    <w:rsid w:val="004B657C"/>
    <w:rsid w:val="004B681A"/>
    <w:rsid w:val="004B68E9"/>
    <w:rsid w:val="004B77FA"/>
    <w:rsid w:val="004C012D"/>
    <w:rsid w:val="004C2285"/>
    <w:rsid w:val="004C2DBF"/>
    <w:rsid w:val="004C39DC"/>
    <w:rsid w:val="004C3F43"/>
    <w:rsid w:val="004C4517"/>
    <w:rsid w:val="004C64DE"/>
    <w:rsid w:val="004C6AA0"/>
    <w:rsid w:val="004C7CF8"/>
    <w:rsid w:val="004D16ED"/>
    <w:rsid w:val="004D2020"/>
    <w:rsid w:val="004D2EE4"/>
    <w:rsid w:val="004D474B"/>
    <w:rsid w:val="004D5CE8"/>
    <w:rsid w:val="004D61E4"/>
    <w:rsid w:val="004D6245"/>
    <w:rsid w:val="004D6E3E"/>
    <w:rsid w:val="004E0073"/>
    <w:rsid w:val="004E1F71"/>
    <w:rsid w:val="004E2FCC"/>
    <w:rsid w:val="004E3F47"/>
    <w:rsid w:val="004E46AF"/>
    <w:rsid w:val="004E4C5D"/>
    <w:rsid w:val="004E4C99"/>
    <w:rsid w:val="004E504F"/>
    <w:rsid w:val="004E6292"/>
    <w:rsid w:val="004E6D26"/>
    <w:rsid w:val="004E6EAA"/>
    <w:rsid w:val="004E720E"/>
    <w:rsid w:val="004F050F"/>
    <w:rsid w:val="004F19C8"/>
    <w:rsid w:val="004F1C37"/>
    <w:rsid w:val="004F3B24"/>
    <w:rsid w:val="004F4174"/>
    <w:rsid w:val="004F4271"/>
    <w:rsid w:val="004F53EC"/>
    <w:rsid w:val="004F6B82"/>
    <w:rsid w:val="004F6FB9"/>
    <w:rsid w:val="004F7025"/>
    <w:rsid w:val="005007EC"/>
    <w:rsid w:val="005019CA"/>
    <w:rsid w:val="0050220D"/>
    <w:rsid w:val="00502738"/>
    <w:rsid w:val="00502F39"/>
    <w:rsid w:val="00503C27"/>
    <w:rsid w:val="00504CE5"/>
    <w:rsid w:val="00505E61"/>
    <w:rsid w:val="00506001"/>
    <w:rsid w:val="00507C73"/>
    <w:rsid w:val="005118A1"/>
    <w:rsid w:val="00512ED8"/>
    <w:rsid w:val="00513BA8"/>
    <w:rsid w:val="00515FC6"/>
    <w:rsid w:val="0052004F"/>
    <w:rsid w:val="005209F1"/>
    <w:rsid w:val="005218EC"/>
    <w:rsid w:val="0052604B"/>
    <w:rsid w:val="005309DA"/>
    <w:rsid w:val="0053160D"/>
    <w:rsid w:val="005320FB"/>
    <w:rsid w:val="0053626A"/>
    <w:rsid w:val="00540172"/>
    <w:rsid w:val="00542189"/>
    <w:rsid w:val="00542FBD"/>
    <w:rsid w:val="005432CF"/>
    <w:rsid w:val="00544054"/>
    <w:rsid w:val="0054604A"/>
    <w:rsid w:val="005468AC"/>
    <w:rsid w:val="00547005"/>
    <w:rsid w:val="005476F7"/>
    <w:rsid w:val="00551C04"/>
    <w:rsid w:val="00552460"/>
    <w:rsid w:val="00553C5F"/>
    <w:rsid w:val="00555967"/>
    <w:rsid w:val="005564C0"/>
    <w:rsid w:val="00561BAB"/>
    <w:rsid w:val="005623FD"/>
    <w:rsid w:val="0056315C"/>
    <w:rsid w:val="0056395C"/>
    <w:rsid w:val="00565D04"/>
    <w:rsid w:val="0056678F"/>
    <w:rsid w:val="00567AAA"/>
    <w:rsid w:val="00567F5B"/>
    <w:rsid w:val="005704F6"/>
    <w:rsid w:val="00571C6C"/>
    <w:rsid w:val="00574A3C"/>
    <w:rsid w:val="00574BA6"/>
    <w:rsid w:val="0057625F"/>
    <w:rsid w:val="00576843"/>
    <w:rsid w:val="00576FD6"/>
    <w:rsid w:val="00577F66"/>
    <w:rsid w:val="00580498"/>
    <w:rsid w:val="005809F7"/>
    <w:rsid w:val="00582F98"/>
    <w:rsid w:val="005832FE"/>
    <w:rsid w:val="00584ECC"/>
    <w:rsid w:val="0058556F"/>
    <w:rsid w:val="00586E72"/>
    <w:rsid w:val="005872A9"/>
    <w:rsid w:val="005872D8"/>
    <w:rsid w:val="00590C2D"/>
    <w:rsid w:val="00590DAC"/>
    <w:rsid w:val="0059256E"/>
    <w:rsid w:val="0059300E"/>
    <w:rsid w:val="005933DB"/>
    <w:rsid w:val="005944FA"/>
    <w:rsid w:val="00596F79"/>
    <w:rsid w:val="00597C3C"/>
    <w:rsid w:val="005A0525"/>
    <w:rsid w:val="005A0947"/>
    <w:rsid w:val="005A3398"/>
    <w:rsid w:val="005A3D73"/>
    <w:rsid w:val="005A4114"/>
    <w:rsid w:val="005A48D1"/>
    <w:rsid w:val="005A49C2"/>
    <w:rsid w:val="005A6DBF"/>
    <w:rsid w:val="005A6F2F"/>
    <w:rsid w:val="005A7DF6"/>
    <w:rsid w:val="005B1BF4"/>
    <w:rsid w:val="005B33E5"/>
    <w:rsid w:val="005B3941"/>
    <w:rsid w:val="005B3ABB"/>
    <w:rsid w:val="005B3D98"/>
    <w:rsid w:val="005B56B0"/>
    <w:rsid w:val="005B6584"/>
    <w:rsid w:val="005C1D99"/>
    <w:rsid w:val="005C1F71"/>
    <w:rsid w:val="005C5E58"/>
    <w:rsid w:val="005D0064"/>
    <w:rsid w:val="005D0184"/>
    <w:rsid w:val="005D1002"/>
    <w:rsid w:val="005D1324"/>
    <w:rsid w:val="005D4074"/>
    <w:rsid w:val="005D4C09"/>
    <w:rsid w:val="005D61BC"/>
    <w:rsid w:val="005D7091"/>
    <w:rsid w:val="005D7197"/>
    <w:rsid w:val="005D7545"/>
    <w:rsid w:val="005E0388"/>
    <w:rsid w:val="005E1285"/>
    <w:rsid w:val="005E12C9"/>
    <w:rsid w:val="005E1C3A"/>
    <w:rsid w:val="005E26E7"/>
    <w:rsid w:val="005E2A3D"/>
    <w:rsid w:val="005E3481"/>
    <w:rsid w:val="005E39D2"/>
    <w:rsid w:val="005E5AF2"/>
    <w:rsid w:val="005E6E4A"/>
    <w:rsid w:val="005F1A43"/>
    <w:rsid w:val="005F30F5"/>
    <w:rsid w:val="005F3447"/>
    <w:rsid w:val="005F47D8"/>
    <w:rsid w:val="005F496E"/>
    <w:rsid w:val="005F4D7F"/>
    <w:rsid w:val="005F673B"/>
    <w:rsid w:val="006002CE"/>
    <w:rsid w:val="0060183D"/>
    <w:rsid w:val="00602757"/>
    <w:rsid w:val="00604734"/>
    <w:rsid w:val="006049F8"/>
    <w:rsid w:val="00604A23"/>
    <w:rsid w:val="00604E32"/>
    <w:rsid w:val="00605245"/>
    <w:rsid w:val="00606C00"/>
    <w:rsid w:val="00607E9A"/>
    <w:rsid w:val="0061082E"/>
    <w:rsid w:val="00611AE9"/>
    <w:rsid w:val="00612467"/>
    <w:rsid w:val="00612587"/>
    <w:rsid w:val="00612EAB"/>
    <w:rsid w:val="006133BB"/>
    <w:rsid w:val="00613E8D"/>
    <w:rsid w:val="00615B33"/>
    <w:rsid w:val="00615BEB"/>
    <w:rsid w:val="006200F5"/>
    <w:rsid w:val="006202BB"/>
    <w:rsid w:val="00620337"/>
    <w:rsid w:val="00622CB1"/>
    <w:rsid w:val="00623CEB"/>
    <w:rsid w:val="00626F3D"/>
    <w:rsid w:val="00627EDA"/>
    <w:rsid w:val="006301B4"/>
    <w:rsid w:val="0063079D"/>
    <w:rsid w:val="00630AE4"/>
    <w:rsid w:val="00630B4D"/>
    <w:rsid w:val="00631687"/>
    <w:rsid w:val="00632163"/>
    <w:rsid w:val="006326F9"/>
    <w:rsid w:val="00632E86"/>
    <w:rsid w:val="00633F9A"/>
    <w:rsid w:val="006344DF"/>
    <w:rsid w:val="00634847"/>
    <w:rsid w:val="00634E6A"/>
    <w:rsid w:val="006351FE"/>
    <w:rsid w:val="0063557D"/>
    <w:rsid w:val="00635C22"/>
    <w:rsid w:val="00635D46"/>
    <w:rsid w:val="00637074"/>
    <w:rsid w:val="006370CE"/>
    <w:rsid w:val="00640A9C"/>
    <w:rsid w:val="00640C5A"/>
    <w:rsid w:val="00641C5B"/>
    <w:rsid w:val="00642A68"/>
    <w:rsid w:val="006466E5"/>
    <w:rsid w:val="00646826"/>
    <w:rsid w:val="00650FAE"/>
    <w:rsid w:val="006515AA"/>
    <w:rsid w:val="0065273E"/>
    <w:rsid w:val="006528FD"/>
    <w:rsid w:val="006531DA"/>
    <w:rsid w:val="00653350"/>
    <w:rsid w:val="00654561"/>
    <w:rsid w:val="00654C20"/>
    <w:rsid w:val="00654F43"/>
    <w:rsid w:val="00655B0B"/>
    <w:rsid w:val="00656961"/>
    <w:rsid w:val="00657E66"/>
    <w:rsid w:val="0066033C"/>
    <w:rsid w:val="006603A5"/>
    <w:rsid w:val="00660FB0"/>
    <w:rsid w:val="006620BE"/>
    <w:rsid w:val="00663152"/>
    <w:rsid w:val="00663711"/>
    <w:rsid w:val="00663E87"/>
    <w:rsid w:val="006659B9"/>
    <w:rsid w:val="006705D0"/>
    <w:rsid w:val="0067129D"/>
    <w:rsid w:val="006714BF"/>
    <w:rsid w:val="0067174C"/>
    <w:rsid w:val="00672D5A"/>
    <w:rsid w:val="0067579B"/>
    <w:rsid w:val="006778F5"/>
    <w:rsid w:val="00677C65"/>
    <w:rsid w:val="00682693"/>
    <w:rsid w:val="006827B9"/>
    <w:rsid w:val="006829BA"/>
    <w:rsid w:val="0068510A"/>
    <w:rsid w:val="00686481"/>
    <w:rsid w:val="00686830"/>
    <w:rsid w:val="006876B4"/>
    <w:rsid w:val="006903DA"/>
    <w:rsid w:val="00690EA6"/>
    <w:rsid w:val="00692398"/>
    <w:rsid w:val="006938A4"/>
    <w:rsid w:val="0069518A"/>
    <w:rsid w:val="00695BDC"/>
    <w:rsid w:val="00696545"/>
    <w:rsid w:val="00696994"/>
    <w:rsid w:val="00696CD5"/>
    <w:rsid w:val="00697A74"/>
    <w:rsid w:val="00697F5D"/>
    <w:rsid w:val="006A27CD"/>
    <w:rsid w:val="006A4270"/>
    <w:rsid w:val="006A42BF"/>
    <w:rsid w:val="006A4345"/>
    <w:rsid w:val="006A7C06"/>
    <w:rsid w:val="006B07C8"/>
    <w:rsid w:val="006B1A56"/>
    <w:rsid w:val="006B44F1"/>
    <w:rsid w:val="006B45D7"/>
    <w:rsid w:val="006B6027"/>
    <w:rsid w:val="006B666C"/>
    <w:rsid w:val="006B6ED8"/>
    <w:rsid w:val="006B73E2"/>
    <w:rsid w:val="006B7D9A"/>
    <w:rsid w:val="006C1B77"/>
    <w:rsid w:val="006C3A02"/>
    <w:rsid w:val="006C4B90"/>
    <w:rsid w:val="006C4C20"/>
    <w:rsid w:val="006C5F9D"/>
    <w:rsid w:val="006D0E1C"/>
    <w:rsid w:val="006D10F9"/>
    <w:rsid w:val="006D16FA"/>
    <w:rsid w:val="006D209B"/>
    <w:rsid w:val="006D2BE5"/>
    <w:rsid w:val="006D2D84"/>
    <w:rsid w:val="006D406C"/>
    <w:rsid w:val="006D4853"/>
    <w:rsid w:val="006D7AF3"/>
    <w:rsid w:val="006E0EBA"/>
    <w:rsid w:val="006E13A1"/>
    <w:rsid w:val="006E1672"/>
    <w:rsid w:val="006E1979"/>
    <w:rsid w:val="006E2544"/>
    <w:rsid w:val="006E2641"/>
    <w:rsid w:val="006E35A4"/>
    <w:rsid w:val="006E3D04"/>
    <w:rsid w:val="006E40BD"/>
    <w:rsid w:val="006E4775"/>
    <w:rsid w:val="006E523C"/>
    <w:rsid w:val="006E7614"/>
    <w:rsid w:val="006E7BF2"/>
    <w:rsid w:val="006F17D6"/>
    <w:rsid w:val="006F2107"/>
    <w:rsid w:val="006F2F65"/>
    <w:rsid w:val="006F3302"/>
    <w:rsid w:val="006F4E39"/>
    <w:rsid w:val="006F6B73"/>
    <w:rsid w:val="007005E1"/>
    <w:rsid w:val="00702443"/>
    <w:rsid w:val="00702B5D"/>
    <w:rsid w:val="00703351"/>
    <w:rsid w:val="00705E66"/>
    <w:rsid w:val="007062E9"/>
    <w:rsid w:val="0071315C"/>
    <w:rsid w:val="00713960"/>
    <w:rsid w:val="00713B8B"/>
    <w:rsid w:val="00714097"/>
    <w:rsid w:val="00715C9E"/>
    <w:rsid w:val="0071717F"/>
    <w:rsid w:val="00717585"/>
    <w:rsid w:val="00717EE4"/>
    <w:rsid w:val="00720B7F"/>
    <w:rsid w:val="00720CBE"/>
    <w:rsid w:val="007212E2"/>
    <w:rsid w:val="00721FBF"/>
    <w:rsid w:val="00724A70"/>
    <w:rsid w:val="007307DF"/>
    <w:rsid w:val="00730DED"/>
    <w:rsid w:val="0073266A"/>
    <w:rsid w:val="00732AF4"/>
    <w:rsid w:val="00733BEA"/>
    <w:rsid w:val="00733C17"/>
    <w:rsid w:val="0073589C"/>
    <w:rsid w:val="0073759E"/>
    <w:rsid w:val="007401C9"/>
    <w:rsid w:val="00741763"/>
    <w:rsid w:val="0074196C"/>
    <w:rsid w:val="00741B04"/>
    <w:rsid w:val="00741C09"/>
    <w:rsid w:val="00741DB1"/>
    <w:rsid w:val="00743968"/>
    <w:rsid w:val="00743A55"/>
    <w:rsid w:val="007446F0"/>
    <w:rsid w:val="007456A8"/>
    <w:rsid w:val="00746A54"/>
    <w:rsid w:val="00746CF2"/>
    <w:rsid w:val="0075192B"/>
    <w:rsid w:val="007523E5"/>
    <w:rsid w:val="007537BE"/>
    <w:rsid w:val="00754A6F"/>
    <w:rsid w:val="00754A8C"/>
    <w:rsid w:val="00756FFE"/>
    <w:rsid w:val="007578B9"/>
    <w:rsid w:val="00761406"/>
    <w:rsid w:val="0076146B"/>
    <w:rsid w:val="007614E7"/>
    <w:rsid w:val="00761957"/>
    <w:rsid w:val="00762809"/>
    <w:rsid w:val="00762BD6"/>
    <w:rsid w:val="00762C68"/>
    <w:rsid w:val="00764166"/>
    <w:rsid w:val="00764710"/>
    <w:rsid w:val="00764D75"/>
    <w:rsid w:val="00765E96"/>
    <w:rsid w:val="007666A8"/>
    <w:rsid w:val="0076697D"/>
    <w:rsid w:val="00767031"/>
    <w:rsid w:val="0076770A"/>
    <w:rsid w:val="0077022B"/>
    <w:rsid w:val="007708CF"/>
    <w:rsid w:val="0077363A"/>
    <w:rsid w:val="00774335"/>
    <w:rsid w:val="00776997"/>
    <w:rsid w:val="007775DC"/>
    <w:rsid w:val="00780BEF"/>
    <w:rsid w:val="007819F2"/>
    <w:rsid w:val="0078238D"/>
    <w:rsid w:val="00782608"/>
    <w:rsid w:val="00783315"/>
    <w:rsid w:val="00783C34"/>
    <w:rsid w:val="00791175"/>
    <w:rsid w:val="00791EB7"/>
    <w:rsid w:val="007920D7"/>
    <w:rsid w:val="00792C78"/>
    <w:rsid w:val="00793C71"/>
    <w:rsid w:val="00793CDD"/>
    <w:rsid w:val="00795078"/>
    <w:rsid w:val="007952DA"/>
    <w:rsid w:val="007955CC"/>
    <w:rsid w:val="00797A9A"/>
    <w:rsid w:val="007A0010"/>
    <w:rsid w:val="007A09B3"/>
    <w:rsid w:val="007A0A22"/>
    <w:rsid w:val="007A4B69"/>
    <w:rsid w:val="007A65FB"/>
    <w:rsid w:val="007A6D1D"/>
    <w:rsid w:val="007A6E81"/>
    <w:rsid w:val="007B01E9"/>
    <w:rsid w:val="007B2C16"/>
    <w:rsid w:val="007B2D7D"/>
    <w:rsid w:val="007B2DA2"/>
    <w:rsid w:val="007B34BA"/>
    <w:rsid w:val="007B34DB"/>
    <w:rsid w:val="007B3E03"/>
    <w:rsid w:val="007B418D"/>
    <w:rsid w:val="007B43D3"/>
    <w:rsid w:val="007B5740"/>
    <w:rsid w:val="007B648E"/>
    <w:rsid w:val="007B68B0"/>
    <w:rsid w:val="007B6AB8"/>
    <w:rsid w:val="007B6C2C"/>
    <w:rsid w:val="007C18AE"/>
    <w:rsid w:val="007C2EB6"/>
    <w:rsid w:val="007C456A"/>
    <w:rsid w:val="007C4885"/>
    <w:rsid w:val="007C4C45"/>
    <w:rsid w:val="007C5E09"/>
    <w:rsid w:val="007C649A"/>
    <w:rsid w:val="007C77FB"/>
    <w:rsid w:val="007C7C4D"/>
    <w:rsid w:val="007D1041"/>
    <w:rsid w:val="007D3453"/>
    <w:rsid w:val="007D3C42"/>
    <w:rsid w:val="007D40C1"/>
    <w:rsid w:val="007D4C40"/>
    <w:rsid w:val="007D766F"/>
    <w:rsid w:val="007E0904"/>
    <w:rsid w:val="007E40EB"/>
    <w:rsid w:val="007E4E33"/>
    <w:rsid w:val="007E577E"/>
    <w:rsid w:val="007E63DA"/>
    <w:rsid w:val="007E6663"/>
    <w:rsid w:val="007E7DF6"/>
    <w:rsid w:val="007F085A"/>
    <w:rsid w:val="007F302E"/>
    <w:rsid w:val="007F4FA7"/>
    <w:rsid w:val="007F5871"/>
    <w:rsid w:val="007F6ACB"/>
    <w:rsid w:val="007F6F09"/>
    <w:rsid w:val="007F7743"/>
    <w:rsid w:val="00800295"/>
    <w:rsid w:val="00800B71"/>
    <w:rsid w:val="0080231F"/>
    <w:rsid w:val="0080365A"/>
    <w:rsid w:val="00803CA8"/>
    <w:rsid w:val="00803E39"/>
    <w:rsid w:val="0080411C"/>
    <w:rsid w:val="008046E9"/>
    <w:rsid w:val="00804E0A"/>
    <w:rsid w:val="008066E4"/>
    <w:rsid w:val="00807A41"/>
    <w:rsid w:val="008112C7"/>
    <w:rsid w:val="00811DA5"/>
    <w:rsid w:val="00812DCC"/>
    <w:rsid w:val="00813DFB"/>
    <w:rsid w:val="00815AF9"/>
    <w:rsid w:val="008164CE"/>
    <w:rsid w:val="008212A4"/>
    <w:rsid w:val="00822095"/>
    <w:rsid w:val="00823373"/>
    <w:rsid w:val="00823636"/>
    <w:rsid w:val="008237A0"/>
    <w:rsid w:val="008255A5"/>
    <w:rsid w:val="008257EB"/>
    <w:rsid w:val="00825DA5"/>
    <w:rsid w:val="008265DA"/>
    <w:rsid w:val="008268CC"/>
    <w:rsid w:val="008302E3"/>
    <w:rsid w:val="00830597"/>
    <w:rsid w:val="008307E4"/>
    <w:rsid w:val="00831E45"/>
    <w:rsid w:val="0083209C"/>
    <w:rsid w:val="00832DB0"/>
    <w:rsid w:val="0083303F"/>
    <w:rsid w:val="008337D4"/>
    <w:rsid w:val="00833954"/>
    <w:rsid w:val="0083535A"/>
    <w:rsid w:val="00835557"/>
    <w:rsid w:val="0083569E"/>
    <w:rsid w:val="0083666B"/>
    <w:rsid w:val="008368CB"/>
    <w:rsid w:val="00837895"/>
    <w:rsid w:val="00840096"/>
    <w:rsid w:val="00840A23"/>
    <w:rsid w:val="00840D0E"/>
    <w:rsid w:val="00840FD6"/>
    <w:rsid w:val="00840FF1"/>
    <w:rsid w:val="00841061"/>
    <w:rsid w:val="00841821"/>
    <w:rsid w:val="00843930"/>
    <w:rsid w:val="00843E24"/>
    <w:rsid w:val="00844F58"/>
    <w:rsid w:val="00845125"/>
    <w:rsid w:val="00846F62"/>
    <w:rsid w:val="00847981"/>
    <w:rsid w:val="00847E99"/>
    <w:rsid w:val="00850200"/>
    <w:rsid w:val="00850329"/>
    <w:rsid w:val="008520CC"/>
    <w:rsid w:val="008547F1"/>
    <w:rsid w:val="00855E71"/>
    <w:rsid w:val="00856426"/>
    <w:rsid w:val="00857D16"/>
    <w:rsid w:val="00860A38"/>
    <w:rsid w:val="00860D1E"/>
    <w:rsid w:val="00861EEA"/>
    <w:rsid w:val="0086217A"/>
    <w:rsid w:val="00862B61"/>
    <w:rsid w:val="00862D5D"/>
    <w:rsid w:val="00863608"/>
    <w:rsid w:val="00863ACF"/>
    <w:rsid w:val="00864292"/>
    <w:rsid w:val="008643FD"/>
    <w:rsid w:val="00864D5F"/>
    <w:rsid w:val="00865650"/>
    <w:rsid w:val="00866A08"/>
    <w:rsid w:val="008677A8"/>
    <w:rsid w:val="008700A7"/>
    <w:rsid w:val="008702C0"/>
    <w:rsid w:val="00870A37"/>
    <w:rsid w:val="00870A8B"/>
    <w:rsid w:val="00870C33"/>
    <w:rsid w:val="008713C8"/>
    <w:rsid w:val="0087241C"/>
    <w:rsid w:val="008725A2"/>
    <w:rsid w:val="00872620"/>
    <w:rsid w:val="00872671"/>
    <w:rsid w:val="00872DA6"/>
    <w:rsid w:val="00872F65"/>
    <w:rsid w:val="00873554"/>
    <w:rsid w:val="00873E9C"/>
    <w:rsid w:val="0087485F"/>
    <w:rsid w:val="00875B19"/>
    <w:rsid w:val="008777A6"/>
    <w:rsid w:val="00877F62"/>
    <w:rsid w:val="0088012F"/>
    <w:rsid w:val="00882EC1"/>
    <w:rsid w:val="00885993"/>
    <w:rsid w:val="00887450"/>
    <w:rsid w:val="00890CDF"/>
    <w:rsid w:val="00891250"/>
    <w:rsid w:val="008927AB"/>
    <w:rsid w:val="008933D0"/>
    <w:rsid w:val="00893624"/>
    <w:rsid w:val="00893F10"/>
    <w:rsid w:val="00894EB8"/>
    <w:rsid w:val="00896630"/>
    <w:rsid w:val="008A0694"/>
    <w:rsid w:val="008A0AD6"/>
    <w:rsid w:val="008A210B"/>
    <w:rsid w:val="008A2620"/>
    <w:rsid w:val="008A4F17"/>
    <w:rsid w:val="008A4FF5"/>
    <w:rsid w:val="008A58A1"/>
    <w:rsid w:val="008A6B45"/>
    <w:rsid w:val="008A7F7F"/>
    <w:rsid w:val="008B18BC"/>
    <w:rsid w:val="008B3D07"/>
    <w:rsid w:val="008B4D78"/>
    <w:rsid w:val="008B5672"/>
    <w:rsid w:val="008B5DEA"/>
    <w:rsid w:val="008B5F65"/>
    <w:rsid w:val="008B6BE0"/>
    <w:rsid w:val="008B7DC3"/>
    <w:rsid w:val="008C0687"/>
    <w:rsid w:val="008C1A4F"/>
    <w:rsid w:val="008C2B17"/>
    <w:rsid w:val="008C31A8"/>
    <w:rsid w:val="008C42DA"/>
    <w:rsid w:val="008C5582"/>
    <w:rsid w:val="008C636E"/>
    <w:rsid w:val="008C655B"/>
    <w:rsid w:val="008D13D6"/>
    <w:rsid w:val="008D49F3"/>
    <w:rsid w:val="008D57D1"/>
    <w:rsid w:val="008D5A69"/>
    <w:rsid w:val="008D7FAA"/>
    <w:rsid w:val="008E1208"/>
    <w:rsid w:val="008E271C"/>
    <w:rsid w:val="008E2B73"/>
    <w:rsid w:val="008E33A8"/>
    <w:rsid w:val="008E3970"/>
    <w:rsid w:val="008E3A35"/>
    <w:rsid w:val="008E3E02"/>
    <w:rsid w:val="008E485B"/>
    <w:rsid w:val="008E7691"/>
    <w:rsid w:val="008E7B49"/>
    <w:rsid w:val="008F25F2"/>
    <w:rsid w:val="008F47B9"/>
    <w:rsid w:val="008F54ED"/>
    <w:rsid w:val="008F5D6F"/>
    <w:rsid w:val="008F5E01"/>
    <w:rsid w:val="008F621A"/>
    <w:rsid w:val="008F62AF"/>
    <w:rsid w:val="0090181F"/>
    <w:rsid w:val="00901AD4"/>
    <w:rsid w:val="00901C8D"/>
    <w:rsid w:val="00903FAD"/>
    <w:rsid w:val="00904652"/>
    <w:rsid w:val="009048F9"/>
    <w:rsid w:val="009049CA"/>
    <w:rsid w:val="00904DC2"/>
    <w:rsid w:val="00905A9A"/>
    <w:rsid w:val="00907194"/>
    <w:rsid w:val="00907518"/>
    <w:rsid w:val="009078AE"/>
    <w:rsid w:val="009108C1"/>
    <w:rsid w:val="00910A77"/>
    <w:rsid w:val="009119B6"/>
    <w:rsid w:val="00912CCD"/>
    <w:rsid w:val="00913DC3"/>
    <w:rsid w:val="00913EFF"/>
    <w:rsid w:val="009148D1"/>
    <w:rsid w:val="00915865"/>
    <w:rsid w:val="00915D60"/>
    <w:rsid w:val="00915DB9"/>
    <w:rsid w:val="00916878"/>
    <w:rsid w:val="009171DE"/>
    <w:rsid w:val="00921398"/>
    <w:rsid w:val="00921603"/>
    <w:rsid w:val="009223B7"/>
    <w:rsid w:val="009225B5"/>
    <w:rsid w:val="009226F6"/>
    <w:rsid w:val="00923B18"/>
    <w:rsid w:val="009255D7"/>
    <w:rsid w:val="00926CE3"/>
    <w:rsid w:val="009276B9"/>
    <w:rsid w:val="009300A6"/>
    <w:rsid w:val="009304C2"/>
    <w:rsid w:val="00932080"/>
    <w:rsid w:val="009321A0"/>
    <w:rsid w:val="00932FA5"/>
    <w:rsid w:val="0093378B"/>
    <w:rsid w:val="00933F1A"/>
    <w:rsid w:val="00935455"/>
    <w:rsid w:val="00936549"/>
    <w:rsid w:val="00937023"/>
    <w:rsid w:val="0093762A"/>
    <w:rsid w:val="009376C3"/>
    <w:rsid w:val="00937B84"/>
    <w:rsid w:val="00940801"/>
    <w:rsid w:val="00943B2A"/>
    <w:rsid w:val="00944608"/>
    <w:rsid w:val="0094504C"/>
    <w:rsid w:val="009478D1"/>
    <w:rsid w:val="00950469"/>
    <w:rsid w:val="00950688"/>
    <w:rsid w:val="00951E86"/>
    <w:rsid w:val="00953CC8"/>
    <w:rsid w:val="00954B4A"/>
    <w:rsid w:val="00954E64"/>
    <w:rsid w:val="0095575E"/>
    <w:rsid w:val="00955983"/>
    <w:rsid w:val="00955CF0"/>
    <w:rsid w:val="009600DC"/>
    <w:rsid w:val="00960313"/>
    <w:rsid w:val="0096045D"/>
    <w:rsid w:val="009609B4"/>
    <w:rsid w:val="00960D4C"/>
    <w:rsid w:val="0096196C"/>
    <w:rsid w:val="0096351D"/>
    <w:rsid w:val="00964C0C"/>
    <w:rsid w:val="00965254"/>
    <w:rsid w:val="009652CA"/>
    <w:rsid w:val="009668F8"/>
    <w:rsid w:val="0096692C"/>
    <w:rsid w:val="009671D9"/>
    <w:rsid w:val="009677BC"/>
    <w:rsid w:val="00970B2C"/>
    <w:rsid w:val="00970F13"/>
    <w:rsid w:val="00971395"/>
    <w:rsid w:val="00971E34"/>
    <w:rsid w:val="0097243A"/>
    <w:rsid w:val="00972540"/>
    <w:rsid w:val="00973E0C"/>
    <w:rsid w:val="009751E1"/>
    <w:rsid w:val="009752DA"/>
    <w:rsid w:val="00975D49"/>
    <w:rsid w:val="00975DEC"/>
    <w:rsid w:val="00976969"/>
    <w:rsid w:val="0097696F"/>
    <w:rsid w:val="009773D0"/>
    <w:rsid w:val="00977C09"/>
    <w:rsid w:val="00980965"/>
    <w:rsid w:val="00981E97"/>
    <w:rsid w:val="00981F11"/>
    <w:rsid w:val="0098351C"/>
    <w:rsid w:val="00983F2B"/>
    <w:rsid w:val="0098590F"/>
    <w:rsid w:val="00986535"/>
    <w:rsid w:val="00986D1E"/>
    <w:rsid w:val="00987149"/>
    <w:rsid w:val="00987961"/>
    <w:rsid w:val="00990680"/>
    <w:rsid w:val="00993678"/>
    <w:rsid w:val="009939A3"/>
    <w:rsid w:val="00994306"/>
    <w:rsid w:val="0099506A"/>
    <w:rsid w:val="00996366"/>
    <w:rsid w:val="009A1105"/>
    <w:rsid w:val="009A1C85"/>
    <w:rsid w:val="009A3374"/>
    <w:rsid w:val="009A34EA"/>
    <w:rsid w:val="009A4030"/>
    <w:rsid w:val="009A7027"/>
    <w:rsid w:val="009A761F"/>
    <w:rsid w:val="009A7988"/>
    <w:rsid w:val="009B0E3E"/>
    <w:rsid w:val="009B2636"/>
    <w:rsid w:val="009B38D1"/>
    <w:rsid w:val="009B4D0D"/>
    <w:rsid w:val="009B5B9E"/>
    <w:rsid w:val="009B6144"/>
    <w:rsid w:val="009B67CB"/>
    <w:rsid w:val="009B7B69"/>
    <w:rsid w:val="009C1133"/>
    <w:rsid w:val="009C1425"/>
    <w:rsid w:val="009C1FC7"/>
    <w:rsid w:val="009C348D"/>
    <w:rsid w:val="009C7DEE"/>
    <w:rsid w:val="009D0122"/>
    <w:rsid w:val="009D258C"/>
    <w:rsid w:val="009D3F05"/>
    <w:rsid w:val="009D5022"/>
    <w:rsid w:val="009D6473"/>
    <w:rsid w:val="009D6B64"/>
    <w:rsid w:val="009D70C6"/>
    <w:rsid w:val="009D7685"/>
    <w:rsid w:val="009E0D25"/>
    <w:rsid w:val="009E1499"/>
    <w:rsid w:val="009E3737"/>
    <w:rsid w:val="009E48A5"/>
    <w:rsid w:val="009E4BE8"/>
    <w:rsid w:val="009E524F"/>
    <w:rsid w:val="009E593D"/>
    <w:rsid w:val="009E5C50"/>
    <w:rsid w:val="009E64BA"/>
    <w:rsid w:val="009F0066"/>
    <w:rsid w:val="009F1C03"/>
    <w:rsid w:val="009F2F55"/>
    <w:rsid w:val="009F348F"/>
    <w:rsid w:val="009F5E97"/>
    <w:rsid w:val="009F793C"/>
    <w:rsid w:val="009F7C77"/>
    <w:rsid w:val="00A002C9"/>
    <w:rsid w:val="00A00392"/>
    <w:rsid w:val="00A01E3F"/>
    <w:rsid w:val="00A03B9F"/>
    <w:rsid w:val="00A03BC2"/>
    <w:rsid w:val="00A03F30"/>
    <w:rsid w:val="00A0506C"/>
    <w:rsid w:val="00A06F95"/>
    <w:rsid w:val="00A07BA1"/>
    <w:rsid w:val="00A10547"/>
    <w:rsid w:val="00A11023"/>
    <w:rsid w:val="00A11380"/>
    <w:rsid w:val="00A11D8F"/>
    <w:rsid w:val="00A15683"/>
    <w:rsid w:val="00A15C82"/>
    <w:rsid w:val="00A17243"/>
    <w:rsid w:val="00A178B3"/>
    <w:rsid w:val="00A21FBE"/>
    <w:rsid w:val="00A23898"/>
    <w:rsid w:val="00A24881"/>
    <w:rsid w:val="00A2502F"/>
    <w:rsid w:val="00A25D2E"/>
    <w:rsid w:val="00A25E34"/>
    <w:rsid w:val="00A26811"/>
    <w:rsid w:val="00A27B33"/>
    <w:rsid w:val="00A30B2F"/>
    <w:rsid w:val="00A312CB"/>
    <w:rsid w:val="00A3416C"/>
    <w:rsid w:val="00A353C0"/>
    <w:rsid w:val="00A35F84"/>
    <w:rsid w:val="00A36AF2"/>
    <w:rsid w:val="00A370A0"/>
    <w:rsid w:val="00A4067F"/>
    <w:rsid w:val="00A4096F"/>
    <w:rsid w:val="00A41262"/>
    <w:rsid w:val="00A41801"/>
    <w:rsid w:val="00A41BE3"/>
    <w:rsid w:val="00A4203B"/>
    <w:rsid w:val="00A42842"/>
    <w:rsid w:val="00A430A5"/>
    <w:rsid w:val="00A4377D"/>
    <w:rsid w:val="00A4431B"/>
    <w:rsid w:val="00A44764"/>
    <w:rsid w:val="00A44BBE"/>
    <w:rsid w:val="00A45601"/>
    <w:rsid w:val="00A45A59"/>
    <w:rsid w:val="00A47EB2"/>
    <w:rsid w:val="00A50746"/>
    <w:rsid w:val="00A50F9D"/>
    <w:rsid w:val="00A5237F"/>
    <w:rsid w:val="00A54F25"/>
    <w:rsid w:val="00A553B1"/>
    <w:rsid w:val="00A55469"/>
    <w:rsid w:val="00A60380"/>
    <w:rsid w:val="00A60B62"/>
    <w:rsid w:val="00A61ECC"/>
    <w:rsid w:val="00A62D88"/>
    <w:rsid w:val="00A62E79"/>
    <w:rsid w:val="00A64523"/>
    <w:rsid w:val="00A66F3C"/>
    <w:rsid w:val="00A67904"/>
    <w:rsid w:val="00A70DB1"/>
    <w:rsid w:val="00A72552"/>
    <w:rsid w:val="00A728D2"/>
    <w:rsid w:val="00A72F00"/>
    <w:rsid w:val="00A74B1B"/>
    <w:rsid w:val="00A75951"/>
    <w:rsid w:val="00A75B9A"/>
    <w:rsid w:val="00A81B18"/>
    <w:rsid w:val="00A82E94"/>
    <w:rsid w:val="00A83F00"/>
    <w:rsid w:val="00A8436B"/>
    <w:rsid w:val="00A84519"/>
    <w:rsid w:val="00A85F7F"/>
    <w:rsid w:val="00A90424"/>
    <w:rsid w:val="00A9085D"/>
    <w:rsid w:val="00A91099"/>
    <w:rsid w:val="00A922D9"/>
    <w:rsid w:val="00A93010"/>
    <w:rsid w:val="00A930AA"/>
    <w:rsid w:val="00A95612"/>
    <w:rsid w:val="00A96563"/>
    <w:rsid w:val="00A969E8"/>
    <w:rsid w:val="00A96B93"/>
    <w:rsid w:val="00A974DD"/>
    <w:rsid w:val="00A9795B"/>
    <w:rsid w:val="00A97C53"/>
    <w:rsid w:val="00A97C87"/>
    <w:rsid w:val="00AA00E7"/>
    <w:rsid w:val="00AA05D9"/>
    <w:rsid w:val="00AA0751"/>
    <w:rsid w:val="00AA11E2"/>
    <w:rsid w:val="00AA1A23"/>
    <w:rsid w:val="00AA1BD9"/>
    <w:rsid w:val="00AA2CEC"/>
    <w:rsid w:val="00AA3E29"/>
    <w:rsid w:val="00AA5A4E"/>
    <w:rsid w:val="00AB05B5"/>
    <w:rsid w:val="00AB11E7"/>
    <w:rsid w:val="00AB17BA"/>
    <w:rsid w:val="00AB1A70"/>
    <w:rsid w:val="00AB227A"/>
    <w:rsid w:val="00AB453D"/>
    <w:rsid w:val="00AB48AF"/>
    <w:rsid w:val="00AB5DCF"/>
    <w:rsid w:val="00AB7710"/>
    <w:rsid w:val="00AC072B"/>
    <w:rsid w:val="00AC1B68"/>
    <w:rsid w:val="00AC412C"/>
    <w:rsid w:val="00AC537A"/>
    <w:rsid w:val="00AC6D5E"/>
    <w:rsid w:val="00AC7CAF"/>
    <w:rsid w:val="00AD043F"/>
    <w:rsid w:val="00AD1368"/>
    <w:rsid w:val="00AD61E5"/>
    <w:rsid w:val="00AE0825"/>
    <w:rsid w:val="00AE1FB6"/>
    <w:rsid w:val="00AE2635"/>
    <w:rsid w:val="00AE4A6C"/>
    <w:rsid w:val="00AE5504"/>
    <w:rsid w:val="00AE567C"/>
    <w:rsid w:val="00AE6AEB"/>
    <w:rsid w:val="00AF11AB"/>
    <w:rsid w:val="00AF13D8"/>
    <w:rsid w:val="00AF147D"/>
    <w:rsid w:val="00AF15C4"/>
    <w:rsid w:val="00AF16FA"/>
    <w:rsid w:val="00AF1A73"/>
    <w:rsid w:val="00AF2EF5"/>
    <w:rsid w:val="00AF3932"/>
    <w:rsid w:val="00AF4457"/>
    <w:rsid w:val="00AF50A5"/>
    <w:rsid w:val="00AF5A09"/>
    <w:rsid w:val="00AF5B65"/>
    <w:rsid w:val="00AF773C"/>
    <w:rsid w:val="00B020FC"/>
    <w:rsid w:val="00B02430"/>
    <w:rsid w:val="00B0261A"/>
    <w:rsid w:val="00B02B55"/>
    <w:rsid w:val="00B044B3"/>
    <w:rsid w:val="00B04B24"/>
    <w:rsid w:val="00B04B3C"/>
    <w:rsid w:val="00B07047"/>
    <w:rsid w:val="00B07985"/>
    <w:rsid w:val="00B1083C"/>
    <w:rsid w:val="00B111F4"/>
    <w:rsid w:val="00B13C43"/>
    <w:rsid w:val="00B13C52"/>
    <w:rsid w:val="00B13FE1"/>
    <w:rsid w:val="00B1550B"/>
    <w:rsid w:val="00B20AD9"/>
    <w:rsid w:val="00B2168B"/>
    <w:rsid w:val="00B22F71"/>
    <w:rsid w:val="00B2322F"/>
    <w:rsid w:val="00B23927"/>
    <w:rsid w:val="00B26418"/>
    <w:rsid w:val="00B27D67"/>
    <w:rsid w:val="00B30B4C"/>
    <w:rsid w:val="00B32A24"/>
    <w:rsid w:val="00B33442"/>
    <w:rsid w:val="00B3646A"/>
    <w:rsid w:val="00B365C4"/>
    <w:rsid w:val="00B37294"/>
    <w:rsid w:val="00B4015F"/>
    <w:rsid w:val="00B40A3F"/>
    <w:rsid w:val="00B41867"/>
    <w:rsid w:val="00B4243F"/>
    <w:rsid w:val="00B4330D"/>
    <w:rsid w:val="00B437D4"/>
    <w:rsid w:val="00B449A9"/>
    <w:rsid w:val="00B44C36"/>
    <w:rsid w:val="00B453D3"/>
    <w:rsid w:val="00B45B90"/>
    <w:rsid w:val="00B466D0"/>
    <w:rsid w:val="00B46ACF"/>
    <w:rsid w:val="00B46F19"/>
    <w:rsid w:val="00B47095"/>
    <w:rsid w:val="00B473B1"/>
    <w:rsid w:val="00B517BC"/>
    <w:rsid w:val="00B51C31"/>
    <w:rsid w:val="00B51C89"/>
    <w:rsid w:val="00B5427E"/>
    <w:rsid w:val="00B54FB7"/>
    <w:rsid w:val="00B54FCC"/>
    <w:rsid w:val="00B5535E"/>
    <w:rsid w:val="00B555E2"/>
    <w:rsid w:val="00B57169"/>
    <w:rsid w:val="00B60953"/>
    <w:rsid w:val="00B610C8"/>
    <w:rsid w:val="00B62462"/>
    <w:rsid w:val="00B63D7F"/>
    <w:rsid w:val="00B655EC"/>
    <w:rsid w:val="00B67091"/>
    <w:rsid w:val="00B67F0D"/>
    <w:rsid w:val="00B7019D"/>
    <w:rsid w:val="00B70772"/>
    <w:rsid w:val="00B70ADE"/>
    <w:rsid w:val="00B732A5"/>
    <w:rsid w:val="00B740CD"/>
    <w:rsid w:val="00B76074"/>
    <w:rsid w:val="00B766F6"/>
    <w:rsid w:val="00B80967"/>
    <w:rsid w:val="00B80E82"/>
    <w:rsid w:val="00B81528"/>
    <w:rsid w:val="00B81B0E"/>
    <w:rsid w:val="00B81DD6"/>
    <w:rsid w:val="00B8203B"/>
    <w:rsid w:val="00B82BBF"/>
    <w:rsid w:val="00B83854"/>
    <w:rsid w:val="00B840F5"/>
    <w:rsid w:val="00B84316"/>
    <w:rsid w:val="00B847CA"/>
    <w:rsid w:val="00B84971"/>
    <w:rsid w:val="00B84EA1"/>
    <w:rsid w:val="00B85D05"/>
    <w:rsid w:val="00B8659B"/>
    <w:rsid w:val="00B865EE"/>
    <w:rsid w:val="00B8664E"/>
    <w:rsid w:val="00B90877"/>
    <w:rsid w:val="00B91E44"/>
    <w:rsid w:val="00B9345C"/>
    <w:rsid w:val="00B93ED1"/>
    <w:rsid w:val="00B960BF"/>
    <w:rsid w:val="00B969EB"/>
    <w:rsid w:val="00BA0534"/>
    <w:rsid w:val="00BA0F56"/>
    <w:rsid w:val="00BA1BCB"/>
    <w:rsid w:val="00BA1D41"/>
    <w:rsid w:val="00BA3045"/>
    <w:rsid w:val="00BA398F"/>
    <w:rsid w:val="00BA416C"/>
    <w:rsid w:val="00BA547E"/>
    <w:rsid w:val="00BA689F"/>
    <w:rsid w:val="00BA7E1D"/>
    <w:rsid w:val="00BA7E94"/>
    <w:rsid w:val="00BB16FB"/>
    <w:rsid w:val="00BB1927"/>
    <w:rsid w:val="00BB1ED1"/>
    <w:rsid w:val="00BB2FC6"/>
    <w:rsid w:val="00BB3D69"/>
    <w:rsid w:val="00BB4AA9"/>
    <w:rsid w:val="00BB5695"/>
    <w:rsid w:val="00BB60F2"/>
    <w:rsid w:val="00BC1ED0"/>
    <w:rsid w:val="00BC3C4C"/>
    <w:rsid w:val="00BC6660"/>
    <w:rsid w:val="00BC67BE"/>
    <w:rsid w:val="00BD16FC"/>
    <w:rsid w:val="00BD1B87"/>
    <w:rsid w:val="00BD1EB4"/>
    <w:rsid w:val="00BD226F"/>
    <w:rsid w:val="00BD32B5"/>
    <w:rsid w:val="00BD3534"/>
    <w:rsid w:val="00BD4C29"/>
    <w:rsid w:val="00BD62A3"/>
    <w:rsid w:val="00BD6B94"/>
    <w:rsid w:val="00BD70BC"/>
    <w:rsid w:val="00BE2059"/>
    <w:rsid w:val="00BE20BC"/>
    <w:rsid w:val="00BE3B01"/>
    <w:rsid w:val="00BE3BF3"/>
    <w:rsid w:val="00BE3E92"/>
    <w:rsid w:val="00BE454B"/>
    <w:rsid w:val="00BE4BFB"/>
    <w:rsid w:val="00BE6841"/>
    <w:rsid w:val="00BE79A8"/>
    <w:rsid w:val="00BF0366"/>
    <w:rsid w:val="00BF0461"/>
    <w:rsid w:val="00BF079D"/>
    <w:rsid w:val="00BF289D"/>
    <w:rsid w:val="00BF3A00"/>
    <w:rsid w:val="00BF3F42"/>
    <w:rsid w:val="00BF521B"/>
    <w:rsid w:val="00BF6890"/>
    <w:rsid w:val="00BF745A"/>
    <w:rsid w:val="00BF78A8"/>
    <w:rsid w:val="00BF7C51"/>
    <w:rsid w:val="00C02448"/>
    <w:rsid w:val="00C03488"/>
    <w:rsid w:val="00C051E7"/>
    <w:rsid w:val="00C06475"/>
    <w:rsid w:val="00C06DD6"/>
    <w:rsid w:val="00C06E8F"/>
    <w:rsid w:val="00C10BEC"/>
    <w:rsid w:val="00C11BF9"/>
    <w:rsid w:val="00C12321"/>
    <w:rsid w:val="00C1235C"/>
    <w:rsid w:val="00C15D3C"/>
    <w:rsid w:val="00C167BF"/>
    <w:rsid w:val="00C16D3D"/>
    <w:rsid w:val="00C17258"/>
    <w:rsid w:val="00C17518"/>
    <w:rsid w:val="00C22028"/>
    <w:rsid w:val="00C22C5F"/>
    <w:rsid w:val="00C264BF"/>
    <w:rsid w:val="00C26FD0"/>
    <w:rsid w:val="00C27522"/>
    <w:rsid w:val="00C27974"/>
    <w:rsid w:val="00C27C4E"/>
    <w:rsid w:val="00C32EB4"/>
    <w:rsid w:val="00C33382"/>
    <w:rsid w:val="00C3449B"/>
    <w:rsid w:val="00C3592A"/>
    <w:rsid w:val="00C35F1E"/>
    <w:rsid w:val="00C37469"/>
    <w:rsid w:val="00C3748A"/>
    <w:rsid w:val="00C37DD1"/>
    <w:rsid w:val="00C37E86"/>
    <w:rsid w:val="00C4296A"/>
    <w:rsid w:val="00C429AA"/>
    <w:rsid w:val="00C42FA7"/>
    <w:rsid w:val="00C4320D"/>
    <w:rsid w:val="00C4351E"/>
    <w:rsid w:val="00C4360B"/>
    <w:rsid w:val="00C43F4D"/>
    <w:rsid w:val="00C442F9"/>
    <w:rsid w:val="00C45A74"/>
    <w:rsid w:val="00C45F97"/>
    <w:rsid w:val="00C4736D"/>
    <w:rsid w:val="00C51572"/>
    <w:rsid w:val="00C53640"/>
    <w:rsid w:val="00C53FCB"/>
    <w:rsid w:val="00C54F41"/>
    <w:rsid w:val="00C577A8"/>
    <w:rsid w:val="00C60955"/>
    <w:rsid w:val="00C60B9C"/>
    <w:rsid w:val="00C61407"/>
    <w:rsid w:val="00C61856"/>
    <w:rsid w:val="00C622F1"/>
    <w:rsid w:val="00C6266A"/>
    <w:rsid w:val="00C626C2"/>
    <w:rsid w:val="00C6285D"/>
    <w:rsid w:val="00C62AD7"/>
    <w:rsid w:val="00C654EE"/>
    <w:rsid w:val="00C65A2E"/>
    <w:rsid w:val="00C667BB"/>
    <w:rsid w:val="00C7012A"/>
    <w:rsid w:val="00C706B6"/>
    <w:rsid w:val="00C70CC5"/>
    <w:rsid w:val="00C71862"/>
    <w:rsid w:val="00C719B5"/>
    <w:rsid w:val="00C72CE1"/>
    <w:rsid w:val="00C72FDF"/>
    <w:rsid w:val="00C7305B"/>
    <w:rsid w:val="00C7495E"/>
    <w:rsid w:val="00C75D1A"/>
    <w:rsid w:val="00C760E6"/>
    <w:rsid w:val="00C77AE8"/>
    <w:rsid w:val="00C77E1D"/>
    <w:rsid w:val="00C80480"/>
    <w:rsid w:val="00C80606"/>
    <w:rsid w:val="00C80D84"/>
    <w:rsid w:val="00C82534"/>
    <w:rsid w:val="00C82C88"/>
    <w:rsid w:val="00C83143"/>
    <w:rsid w:val="00C84713"/>
    <w:rsid w:val="00C85902"/>
    <w:rsid w:val="00C862C8"/>
    <w:rsid w:val="00C86E36"/>
    <w:rsid w:val="00C86FE5"/>
    <w:rsid w:val="00C87B46"/>
    <w:rsid w:val="00C916E4"/>
    <w:rsid w:val="00C91A85"/>
    <w:rsid w:val="00C93BA8"/>
    <w:rsid w:val="00C9427A"/>
    <w:rsid w:val="00C94CEB"/>
    <w:rsid w:val="00C95371"/>
    <w:rsid w:val="00C95F34"/>
    <w:rsid w:val="00C960CC"/>
    <w:rsid w:val="00C96D92"/>
    <w:rsid w:val="00C97ECD"/>
    <w:rsid w:val="00CA0074"/>
    <w:rsid w:val="00CA04CF"/>
    <w:rsid w:val="00CA2EB0"/>
    <w:rsid w:val="00CA425C"/>
    <w:rsid w:val="00CA4EAA"/>
    <w:rsid w:val="00CA587B"/>
    <w:rsid w:val="00CA6E24"/>
    <w:rsid w:val="00CB215B"/>
    <w:rsid w:val="00CB32F0"/>
    <w:rsid w:val="00CB3D61"/>
    <w:rsid w:val="00CB3FEA"/>
    <w:rsid w:val="00CB430A"/>
    <w:rsid w:val="00CB44CE"/>
    <w:rsid w:val="00CB4B52"/>
    <w:rsid w:val="00CB5A15"/>
    <w:rsid w:val="00CB6C06"/>
    <w:rsid w:val="00CB6E19"/>
    <w:rsid w:val="00CB7FD0"/>
    <w:rsid w:val="00CB7FF9"/>
    <w:rsid w:val="00CC0FD8"/>
    <w:rsid w:val="00CC1CE1"/>
    <w:rsid w:val="00CC230B"/>
    <w:rsid w:val="00CC2E1C"/>
    <w:rsid w:val="00CC4404"/>
    <w:rsid w:val="00CC4C14"/>
    <w:rsid w:val="00CC66E2"/>
    <w:rsid w:val="00CC6BF4"/>
    <w:rsid w:val="00CC7EC9"/>
    <w:rsid w:val="00CD1B81"/>
    <w:rsid w:val="00CD42AE"/>
    <w:rsid w:val="00CD506A"/>
    <w:rsid w:val="00CD5141"/>
    <w:rsid w:val="00CD541B"/>
    <w:rsid w:val="00CD5C23"/>
    <w:rsid w:val="00CD5CA7"/>
    <w:rsid w:val="00CD735C"/>
    <w:rsid w:val="00CD73F3"/>
    <w:rsid w:val="00CE0016"/>
    <w:rsid w:val="00CE0606"/>
    <w:rsid w:val="00CE063E"/>
    <w:rsid w:val="00CE127B"/>
    <w:rsid w:val="00CE3086"/>
    <w:rsid w:val="00CE5CA1"/>
    <w:rsid w:val="00CF016D"/>
    <w:rsid w:val="00CF3980"/>
    <w:rsid w:val="00CF49ED"/>
    <w:rsid w:val="00CF65F7"/>
    <w:rsid w:val="00CF6E24"/>
    <w:rsid w:val="00CF6FE6"/>
    <w:rsid w:val="00CF7023"/>
    <w:rsid w:val="00CF762D"/>
    <w:rsid w:val="00CF7CE7"/>
    <w:rsid w:val="00D005B9"/>
    <w:rsid w:val="00D02F38"/>
    <w:rsid w:val="00D03AE3"/>
    <w:rsid w:val="00D04454"/>
    <w:rsid w:val="00D054D4"/>
    <w:rsid w:val="00D05B0B"/>
    <w:rsid w:val="00D06FAC"/>
    <w:rsid w:val="00D11310"/>
    <w:rsid w:val="00D117BE"/>
    <w:rsid w:val="00D119AD"/>
    <w:rsid w:val="00D11FCA"/>
    <w:rsid w:val="00D131F3"/>
    <w:rsid w:val="00D13B41"/>
    <w:rsid w:val="00D13B59"/>
    <w:rsid w:val="00D14F3F"/>
    <w:rsid w:val="00D1515F"/>
    <w:rsid w:val="00D151AD"/>
    <w:rsid w:val="00D1541A"/>
    <w:rsid w:val="00D1600D"/>
    <w:rsid w:val="00D16728"/>
    <w:rsid w:val="00D1747D"/>
    <w:rsid w:val="00D20D96"/>
    <w:rsid w:val="00D2129A"/>
    <w:rsid w:val="00D212BD"/>
    <w:rsid w:val="00D21654"/>
    <w:rsid w:val="00D22D38"/>
    <w:rsid w:val="00D231EC"/>
    <w:rsid w:val="00D2382C"/>
    <w:rsid w:val="00D23A38"/>
    <w:rsid w:val="00D23EBD"/>
    <w:rsid w:val="00D24369"/>
    <w:rsid w:val="00D24D32"/>
    <w:rsid w:val="00D24FA9"/>
    <w:rsid w:val="00D253BE"/>
    <w:rsid w:val="00D26E14"/>
    <w:rsid w:val="00D27051"/>
    <w:rsid w:val="00D27461"/>
    <w:rsid w:val="00D30028"/>
    <w:rsid w:val="00D302D5"/>
    <w:rsid w:val="00D32690"/>
    <w:rsid w:val="00D32C5C"/>
    <w:rsid w:val="00D33584"/>
    <w:rsid w:val="00D33B22"/>
    <w:rsid w:val="00D33CD6"/>
    <w:rsid w:val="00D34707"/>
    <w:rsid w:val="00D35CB7"/>
    <w:rsid w:val="00D368E1"/>
    <w:rsid w:val="00D36E04"/>
    <w:rsid w:val="00D37E57"/>
    <w:rsid w:val="00D403AA"/>
    <w:rsid w:val="00D40FFB"/>
    <w:rsid w:val="00D41F33"/>
    <w:rsid w:val="00D42A87"/>
    <w:rsid w:val="00D42DDA"/>
    <w:rsid w:val="00D42EF6"/>
    <w:rsid w:val="00D43D33"/>
    <w:rsid w:val="00D44C75"/>
    <w:rsid w:val="00D4566A"/>
    <w:rsid w:val="00D4571F"/>
    <w:rsid w:val="00D46E47"/>
    <w:rsid w:val="00D5047C"/>
    <w:rsid w:val="00D513E5"/>
    <w:rsid w:val="00D516B9"/>
    <w:rsid w:val="00D5440B"/>
    <w:rsid w:val="00D550BD"/>
    <w:rsid w:val="00D567D4"/>
    <w:rsid w:val="00D569ED"/>
    <w:rsid w:val="00D61314"/>
    <w:rsid w:val="00D630C8"/>
    <w:rsid w:val="00D64A93"/>
    <w:rsid w:val="00D66DEC"/>
    <w:rsid w:val="00D67112"/>
    <w:rsid w:val="00D6759D"/>
    <w:rsid w:val="00D67697"/>
    <w:rsid w:val="00D701A2"/>
    <w:rsid w:val="00D70859"/>
    <w:rsid w:val="00D70AEF"/>
    <w:rsid w:val="00D7195B"/>
    <w:rsid w:val="00D7258C"/>
    <w:rsid w:val="00D74A08"/>
    <w:rsid w:val="00D753A6"/>
    <w:rsid w:val="00D75E92"/>
    <w:rsid w:val="00D764EA"/>
    <w:rsid w:val="00D7651A"/>
    <w:rsid w:val="00D76F9B"/>
    <w:rsid w:val="00D773DD"/>
    <w:rsid w:val="00D77450"/>
    <w:rsid w:val="00D7777A"/>
    <w:rsid w:val="00D77E1F"/>
    <w:rsid w:val="00D81BD7"/>
    <w:rsid w:val="00D82BF3"/>
    <w:rsid w:val="00D836EA"/>
    <w:rsid w:val="00D843EC"/>
    <w:rsid w:val="00D84588"/>
    <w:rsid w:val="00D84CEF"/>
    <w:rsid w:val="00D85727"/>
    <w:rsid w:val="00D8766D"/>
    <w:rsid w:val="00D92991"/>
    <w:rsid w:val="00D93435"/>
    <w:rsid w:val="00D939E2"/>
    <w:rsid w:val="00D93A50"/>
    <w:rsid w:val="00D94730"/>
    <w:rsid w:val="00D953CC"/>
    <w:rsid w:val="00D976BC"/>
    <w:rsid w:val="00D97D92"/>
    <w:rsid w:val="00DA165D"/>
    <w:rsid w:val="00DA1D7A"/>
    <w:rsid w:val="00DA3F93"/>
    <w:rsid w:val="00DA5518"/>
    <w:rsid w:val="00DB02C7"/>
    <w:rsid w:val="00DB094F"/>
    <w:rsid w:val="00DB2A61"/>
    <w:rsid w:val="00DB3509"/>
    <w:rsid w:val="00DB3AE1"/>
    <w:rsid w:val="00DB3ED2"/>
    <w:rsid w:val="00DB408C"/>
    <w:rsid w:val="00DB78E5"/>
    <w:rsid w:val="00DC03B0"/>
    <w:rsid w:val="00DC1960"/>
    <w:rsid w:val="00DC1F1D"/>
    <w:rsid w:val="00DC333C"/>
    <w:rsid w:val="00DC4895"/>
    <w:rsid w:val="00DC5946"/>
    <w:rsid w:val="00DC6914"/>
    <w:rsid w:val="00DC7426"/>
    <w:rsid w:val="00DC743D"/>
    <w:rsid w:val="00DC78A8"/>
    <w:rsid w:val="00DD0B09"/>
    <w:rsid w:val="00DD0DBD"/>
    <w:rsid w:val="00DD0E39"/>
    <w:rsid w:val="00DD1490"/>
    <w:rsid w:val="00DD193B"/>
    <w:rsid w:val="00DD2C5B"/>
    <w:rsid w:val="00DD38B2"/>
    <w:rsid w:val="00DD429C"/>
    <w:rsid w:val="00DD4B5A"/>
    <w:rsid w:val="00DD4DBD"/>
    <w:rsid w:val="00DD560A"/>
    <w:rsid w:val="00DD6BD6"/>
    <w:rsid w:val="00DD7834"/>
    <w:rsid w:val="00DD7B1C"/>
    <w:rsid w:val="00DE174B"/>
    <w:rsid w:val="00DE213C"/>
    <w:rsid w:val="00DE2761"/>
    <w:rsid w:val="00DE3B0E"/>
    <w:rsid w:val="00DE42AE"/>
    <w:rsid w:val="00DE7A6A"/>
    <w:rsid w:val="00DE7F8B"/>
    <w:rsid w:val="00DF0671"/>
    <w:rsid w:val="00DF14F2"/>
    <w:rsid w:val="00DF175F"/>
    <w:rsid w:val="00DF1AB4"/>
    <w:rsid w:val="00DF1D59"/>
    <w:rsid w:val="00DF2112"/>
    <w:rsid w:val="00DF315E"/>
    <w:rsid w:val="00DF41FE"/>
    <w:rsid w:val="00DF715D"/>
    <w:rsid w:val="00DF7A8B"/>
    <w:rsid w:val="00E018FB"/>
    <w:rsid w:val="00E04066"/>
    <w:rsid w:val="00E05E7D"/>
    <w:rsid w:val="00E06465"/>
    <w:rsid w:val="00E1071A"/>
    <w:rsid w:val="00E1121A"/>
    <w:rsid w:val="00E11357"/>
    <w:rsid w:val="00E11B39"/>
    <w:rsid w:val="00E136CE"/>
    <w:rsid w:val="00E13772"/>
    <w:rsid w:val="00E141EF"/>
    <w:rsid w:val="00E1525C"/>
    <w:rsid w:val="00E16C44"/>
    <w:rsid w:val="00E17866"/>
    <w:rsid w:val="00E17EBC"/>
    <w:rsid w:val="00E2090C"/>
    <w:rsid w:val="00E2140B"/>
    <w:rsid w:val="00E22639"/>
    <w:rsid w:val="00E228B2"/>
    <w:rsid w:val="00E22EF7"/>
    <w:rsid w:val="00E24DA5"/>
    <w:rsid w:val="00E2537F"/>
    <w:rsid w:val="00E2542A"/>
    <w:rsid w:val="00E254E8"/>
    <w:rsid w:val="00E262EF"/>
    <w:rsid w:val="00E265CB"/>
    <w:rsid w:val="00E26CEB"/>
    <w:rsid w:val="00E27755"/>
    <w:rsid w:val="00E27EE4"/>
    <w:rsid w:val="00E30115"/>
    <w:rsid w:val="00E313CF"/>
    <w:rsid w:val="00E33038"/>
    <w:rsid w:val="00E346BA"/>
    <w:rsid w:val="00E35851"/>
    <w:rsid w:val="00E36E9E"/>
    <w:rsid w:val="00E37497"/>
    <w:rsid w:val="00E37D71"/>
    <w:rsid w:val="00E43368"/>
    <w:rsid w:val="00E43635"/>
    <w:rsid w:val="00E46537"/>
    <w:rsid w:val="00E469FE"/>
    <w:rsid w:val="00E46ADC"/>
    <w:rsid w:val="00E5079E"/>
    <w:rsid w:val="00E50B8D"/>
    <w:rsid w:val="00E50DEB"/>
    <w:rsid w:val="00E549DA"/>
    <w:rsid w:val="00E54E0F"/>
    <w:rsid w:val="00E55A8D"/>
    <w:rsid w:val="00E56417"/>
    <w:rsid w:val="00E57227"/>
    <w:rsid w:val="00E576A8"/>
    <w:rsid w:val="00E57E37"/>
    <w:rsid w:val="00E61A86"/>
    <w:rsid w:val="00E621A1"/>
    <w:rsid w:val="00E624C7"/>
    <w:rsid w:val="00E63119"/>
    <w:rsid w:val="00E63233"/>
    <w:rsid w:val="00E63486"/>
    <w:rsid w:val="00E66DD5"/>
    <w:rsid w:val="00E702BC"/>
    <w:rsid w:val="00E705CA"/>
    <w:rsid w:val="00E718AF"/>
    <w:rsid w:val="00E72EB7"/>
    <w:rsid w:val="00E74C95"/>
    <w:rsid w:val="00E74DE6"/>
    <w:rsid w:val="00E753D5"/>
    <w:rsid w:val="00E75884"/>
    <w:rsid w:val="00E75B9B"/>
    <w:rsid w:val="00E7674D"/>
    <w:rsid w:val="00E76F36"/>
    <w:rsid w:val="00E80111"/>
    <w:rsid w:val="00E80151"/>
    <w:rsid w:val="00E806C8"/>
    <w:rsid w:val="00E807EB"/>
    <w:rsid w:val="00E816A5"/>
    <w:rsid w:val="00E9070F"/>
    <w:rsid w:val="00E93E38"/>
    <w:rsid w:val="00E93FCF"/>
    <w:rsid w:val="00E94435"/>
    <w:rsid w:val="00E96542"/>
    <w:rsid w:val="00E96A45"/>
    <w:rsid w:val="00E96AC3"/>
    <w:rsid w:val="00E96E6D"/>
    <w:rsid w:val="00E97B76"/>
    <w:rsid w:val="00EA1643"/>
    <w:rsid w:val="00EA22E4"/>
    <w:rsid w:val="00EA2C54"/>
    <w:rsid w:val="00EA2DB5"/>
    <w:rsid w:val="00EA3511"/>
    <w:rsid w:val="00EA5342"/>
    <w:rsid w:val="00EA5827"/>
    <w:rsid w:val="00EA68DF"/>
    <w:rsid w:val="00EA79B7"/>
    <w:rsid w:val="00EB1AB3"/>
    <w:rsid w:val="00EB2E10"/>
    <w:rsid w:val="00EB5DA1"/>
    <w:rsid w:val="00EC0130"/>
    <w:rsid w:val="00EC0449"/>
    <w:rsid w:val="00EC0ADE"/>
    <w:rsid w:val="00EC186C"/>
    <w:rsid w:val="00EC2E9D"/>
    <w:rsid w:val="00EC33E7"/>
    <w:rsid w:val="00EC3B41"/>
    <w:rsid w:val="00EC3DA9"/>
    <w:rsid w:val="00EC4EAF"/>
    <w:rsid w:val="00EC5FEF"/>
    <w:rsid w:val="00EC6FBB"/>
    <w:rsid w:val="00EC7E05"/>
    <w:rsid w:val="00ED09B5"/>
    <w:rsid w:val="00ED13E4"/>
    <w:rsid w:val="00ED22CD"/>
    <w:rsid w:val="00ED27DF"/>
    <w:rsid w:val="00ED3E82"/>
    <w:rsid w:val="00ED522C"/>
    <w:rsid w:val="00ED5394"/>
    <w:rsid w:val="00ED74A9"/>
    <w:rsid w:val="00ED7C74"/>
    <w:rsid w:val="00EE03F4"/>
    <w:rsid w:val="00EE1C3E"/>
    <w:rsid w:val="00EE27BD"/>
    <w:rsid w:val="00EE32A7"/>
    <w:rsid w:val="00EE3E33"/>
    <w:rsid w:val="00EE442A"/>
    <w:rsid w:val="00EE5858"/>
    <w:rsid w:val="00EE5A0C"/>
    <w:rsid w:val="00EE5CC9"/>
    <w:rsid w:val="00EE5F65"/>
    <w:rsid w:val="00EE7D03"/>
    <w:rsid w:val="00EF0AEA"/>
    <w:rsid w:val="00EF1C16"/>
    <w:rsid w:val="00EF443D"/>
    <w:rsid w:val="00EF547F"/>
    <w:rsid w:val="00EF5987"/>
    <w:rsid w:val="00EF6034"/>
    <w:rsid w:val="00EF6F5D"/>
    <w:rsid w:val="00EF7291"/>
    <w:rsid w:val="00F00FC7"/>
    <w:rsid w:val="00F01C84"/>
    <w:rsid w:val="00F021CB"/>
    <w:rsid w:val="00F025E9"/>
    <w:rsid w:val="00F026ED"/>
    <w:rsid w:val="00F02D81"/>
    <w:rsid w:val="00F04F73"/>
    <w:rsid w:val="00F06096"/>
    <w:rsid w:val="00F07636"/>
    <w:rsid w:val="00F10137"/>
    <w:rsid w:val="00F10E26"/>
    <w:rsid w:val="00F12085"/>
    <w:rsid w:val="00F1225A"/>
    <w:rsid w:val="00F14146"/>
    <w:rsid w:val="00F142A7"/>
    <w:rsid w:val="00F14B4C"/>
    <w:rsid w:val="00F1523A"/>
    <w:rsid w:val="00F16BB5"/>
    <w:rsid w:val="00F16D3E"/>
    <w:rsid w:val="00F1707D"/>
    <w:rsid w:val="00F20C9D"/>
    <w:rsid w:val="00F2288C"/>
    <w:rsid w:val="00F2359F"/>
    <w:rsid w:val="00F24552"/>
    <w:rsid w:val="00F245CA"/>
    <w:rsid w:val="00F24D32"/>
    <w:rsid w:val="00F2523B"/>
    <w:rsid w:val="00F25AB8"/>
    <w:rsid w:val="00F26887"/>
    <w:rsid w:val="00F27005"/>
    <w:rsid w:val="00F31603"/>
    <w:rsid w:val="00F31D40"/>
    <w:rsid w:val="00F349A7"/>
    <w:rsid w:val="00F34E82"/>
    <w:rsid w:val="00F356A8"/>
    <w:rsid w:val="00F371CE"/>
    <w:rsid w:val="00F376E9"/>
    <w:rsid w:val="00F37E6E"/>
    <w:rsid w:val="00F41F04"/>
    <w:rsid w:val="00F44408"/>
    <w:rsid w:val="00F449D1"/>
    <w:rsid w:val="00F4682E"/>
    <w:rsid w:val="00F468A1"/>
    <w:rsid w:val="00F46D32"/>
    <w:rsid w:val="00F46E2C"/>
    <w:rsid w:val="00F50E9A"/>
    <w:rsid w:val="00F51D6C"/>
    <w:rsid w:val="00F5324B"/>
    <w:rsid w:val="00F53468"/>
    <w:rsid w:val="00F54115"/>
    <w:rsid w:val="00F54C92"/>
    <w:rsid w:val="00F54DEF"/>
    <w:rsid w:val="00F54F90"/>
    <w:rsid w:val="00F61CAD"/>
    <w:rsid w:val="00F61DC3"/>
    <w:rsid w:val="00F66B1A"/>
    <w:rsid w:val="00F66DD6"/>
    <w:rsid w:val="00F710B3"/>
    <w:rsid w:val="00F726B7"/>
    <w:rsid w:val="00F72754"/>
    <w:rsid w:val="00F74F94"/>
    <w:rsid w:val="00F76A75"/>
    <w:rsid w:val="00F76EBE"/>
    <w:rsid w:val="00F7716A"/>
    <w:rsid w:val="00F77A9C"/>
    <w:rsid w:val="00F77E15"/>
    <w:rsid w:val="00F80079"/>
    <w:rsid w:val="00F8139C"/>
    <w:rsid w:val="00F814E9"/>
    <w:rsid w:val="00F81C09"/>
    <w:rsid w:val="00F82271"/>
    <w:rsid w:val="00F85BF1"/>
    <w:rsid w:val="00F867B7"/>
    <w:rsid w:val="00F869DE"/>
    <w:rsid w:val="00F8764D"/>
    <w:rsid w:val="00F87AFE"/>
    <w:rsid w:val="00F90E1B"/>
    <w:rsid w:val="00F9174C"/>
    <w:rsid w:val="00F92307"/>
    <w:rsid w:val="00F92818"/>
    <w:rsid w:val="00F92F42"/>
    <w:rsid w:val="00F931C5"/>
    <w:rsid w:val="00F941EF"/>
    <w:rsid w:val="00F95A21"/>
    <w:rsid w:val="00F96EA4"/>
    <w:rsid w:val="00FA0F00"/>
    <w:rsid w:val="00FA0FD8"/>
    <w:rsid w:val="00FA1021"/>
    <w:rsid w:val="00FA3646"/>
    <w:rsid w:val="00FA3801"/>
    <w:rsid w:val="00FA45F5"/>
    <w:rsid w:val="00FA481E"/>
    <w:rsid w:val="00FA4B28"/>
    <w:rsid w:val="00FA55F1"/>
    <w:rsid w:val="00FA6F7A"/>
    <w:rsid w:val="00FB121A"/>
    <w:rsid w:val="00FB223A"/>
    <w:rsid w:val="00FB4967"/>
    <w:rsid w:val="00FB4A8D"/>
    <w:rsid w:val="00FB5AF2"/>
    <w:rsid w:val="00FC06ED"/>
    <w:rsid w:val="00FC17A3"/>
    <w:rsid w:val="00FC2639"/>
    <w:rsid w:val="00FC2DC1"/>
    <w:rsid w:val="00FC36CB"/>
    <w:rsid w:val="00FC4BC6"/>
    <w:rsid w:val="00FC5D86"/>
    <w:rsid w:val="00FC641A"/>
    <w:rsid w:val="00FC6A31"/>
    <w:rsid w:val="00FC6C55"/>
    <w:rsid w:val="00FC745C"/>
    <w:rsid w:val="00FC7B2A"/>
    <w:rsid w:val="00FD0438"/>
    <w:rsid w:val="00FD079F"/>
    <w:rsid w:val="00FD0ED2"/>
    <w:rsid w:val="00FD372F"/>
    <w:rsid w:val="00FD47DC"/>
    <w:rsid w:val="00FD54C5"/>
    <w:rsid w:val="00FD5F98"/>
    <w:rsid w:val="00FD672F"/>
    <w:rsid w:val="00FE04BC"/>
    <w:rsid w:val="00FE082C"/>
    <w:rsid w:val="00FE1895"/>
    <w:rsid w:val="00FE2772"/>
    <w:rsid w:val="00FE2E64"/>
    <w:rsid w:val="00FE2F9D"/>
    <w:rsid w:val="00FE416C"/>
    <w:rsid w:val="00FE4C4A"/>
    <w:rsid w:val="00FE570F"/>
    <w:rsid w:val="00FE5725"/>
    <w:rsid w:val="00FE783F"/>
    <w:rsid w:val="00FF0477"/>
    <w:rsid w:val="00FF0591"/>
    <w:rsid w:val="00FF1813"/>
    <w:rsid w:val="00FF23DC"/>
    <w:rsid w:val="00FF5293"/>
    <w:rsid w:val="00FF65A1"/>
    <w:rsid w:val="2BFB4A95"/>
    <w:rsid w:val="700FE9A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CD34D"/>
  <w15:docId w15:val="{0BB52A62-63BD-438E-BA65-7694B14D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B56B0"/>
    <w:rPr>
      <w:sz w:val="24"/>
      <w:szCs w:val="24"/>
    </w:rPr>
  </w:style>
  <w:style w:type="paragraph" w:styleId="Nadpis1">
    <w:name w:val="heading 1"/>
    <w:aliases w:val="_Nadpis 1,H1"/>
    <w:basedOn w:val="Normln"/>
    <w:next w:val="Normln"/>
    <w:link w:val="Nadpis1Char"/>
    <w:qFormat/>
    <w:rsid w:val="00F01C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qFormat/>
    <w:rsid w:val="00F01C84"/>
    <w:pPr>
      <w:keepNext/>
      <w:numPr>
        <w:ilvl w:val="1"/>
        <w:numId w:val="2"/>
      </w:numPr>
      <w:outlineLvl w:val="1"/>
    </w:pPr>
    <w:rPr>
      <w:rFonts w:ascii="Arial" w:hAnsi="Arial" w:cs="Arial"/>
      <w:b/>
      <w:color w:val="1F497D" w:themeColor="text2"/>
      <w:sz w:val="20"/>
      <w:szCs w:val="20"/>
      <w:lang w:eastAsia="en-US"/>
    </w:rPr>
  </w:style>
  <w:style w:type="paragraph" w:styleId="Nadpis3">
    <w:name w:val="heading 3"/>
    <w:basedOn w:val="Normln"/>
    <w:next w:val="Normln"/>
    <w:link w:val="Nadpis3Char"/>
    <w:unhideWhenUsed/>
    <w:qFormat/>
    <w:rsid w:val="009677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677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6829B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51E86"/>
    <w:rPr>
      <w:color w:val="0000FF"/>
      <w:u w:val="single"/>
    </w:rPr>
  </w:style>
  <w:style w:type="paragraph" w:styleId="Zhlav">
    <w:name w:val="header"/>
    <w:basedOn w:val="Normln"/>
    <w:rsid w:val="00951E86"/>
    <w:pPr>
      <w:tabs>
        <w:tab w:val="center" w:pos="4536"/>
        <w:tab w:val="right" w:pos="9072"/>
      </w:tabs>
    </w:pPr>
  </w:style>
  <w:style w:type="paragraph" w:styleId="Zpat">
    <w:name w:val="footer"/>
    <w:basedOn w:val="Normln"/>
    <w:rsid w:val="00951E86"/>
    <w:pPr>
      <w:tabs>
        <w:tab w:val="center" w:pos="4536"/>
        <w:tab w:val="right" w:pos="9072"/>
      </w:tabs>
    </w:pPr>
  </w:style>
  <w:style w:type="paragraph" w:styleId="Textbubliny">
    <w:name w:val="Balloon Text"/>
    <w:basedOn w:val="Normln"/>
    <w:semiHidden/>
    <w:rsid w:val="007A65FB"/>
    <w:rPr>
      <w:rFonts w:ascii="Tahoma" w:hAnsi="Tahoma" w:cs="Tahoma"/>
      <w:sz w:val="16"/>
      <w:szCs w:val="16"/>
    </w:rPr>
  </w:style>
  <w:style w:type="character" w:customStyle="1" w:styleId="platne1">
    <w:name w:val="platne1"/>
    <w:basedOn w:val="Standardnpsmoodstavce"/>
    <w:uiPriority w:val="99"/>
    <w:rsid w:val="00BA0534"/>
  </w:style>
  <w:style w:type="paragraph" w:styleId="Zkladntext">
    <w:name w:val="Body Text"/>
    <w:basedOn w:val="Normln"/>
    <w:link w:val="ZkladntextChar"/>
    <w:rsid w:val="00C27C4E"/>
    <w:pPr>
      <w:widowControl w:val="0"/>
      <w:jc w:val="both"/>
    </w:pPr>
    <w:rPr>
      <w:lang w:eastAsia="en-US"/>
    </w:rPr>
  </w:style>
  <w:style w:type="paragraph" w:customStyle="1" w:styleId="Textpsmene">
    <w:name w:val="Text písmene"/>
    <w:basedOn w:val="Normln"/>
    <w:uiPriority w:val="99"/>
    <w:rsid w:val="00B82BBF"/>
    <w:pPr>
      <w:numPr>
        <w:ilvl w:val="1"/>
        <w:numId w:val="1"/>
      </w:numPr>
      <w:jc w:val="both"/>
      <w:outlineLvl w:val="7"/>
    </w:pPr>
  </w:style>
  <w:style w:type="paragraph" w:customStyle="1" w:styleId="Textodstavce">
    <w:name w:val="Text odstavce"/>
    <w:basedOn w:val="Normln"/>
    <w:rsid w:val="00B82BBF"/>
    <w:pPr>
      <w:numPr>
        <w:numId w:val="1"/>
      </w:numPr>
      <w:tabs>
        <w:tab w:val="left" w:pos="851"/>
      </w:tabs>
      <w:spacing w:before="120" w:after="120"/>
      <w:jc w:val="both"/>
      <w:outlineLvl w:val="6"/>
    </w:pPr>
  </w:style>
  <w:style w:type="paragraph" w:styleId="Zkladntextodsazen">
    <w:name w:val="Body Text Indent"/>
    <w:basedOn w:val="Normln"/>
    <w:rsid w:val="008255A5"/>
    <w:pPr>
      <w:spacing w:after="120"/>
      <w:ind w:left="283"/>
    </w:pPr>
  </w:style>
  <w:style w:type="paragraph" w:styleId="Seznamsodrkami2">
    <w:name w:val="List Bullet 2"/>
    <w:basedOn w:val="Normln"/>
    <w:autoRedefine/>
    <w:rsid w:val="003F5613"/>
    <w:pPr>
      <w:jc w:val="both"/>
    </w:pPr>
    <w:rPr>
      <w:rFonts w:ascii="Arial" w:hAnsi="Arial" w:cs="Arial"/>
      <w:sz w:val="20"/>
      <w:szCs w:val="20"/>
    </w:rPr>
  </w:style>
  <w:style w:type="table" w:styleId="Mkatabulky">
    <w:name w:val="Table Grid"/>
    <w:basedOn w:val="Normlntabulka"/>
    <w:uiPriority w:val="59"/>
    <w:rsid w:val="0062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1">
    <w:name w:val="point_normal1"/>
    <w:basedOn w:val="Standardnpsmoodstavce"/>
    <w:rsid w:val="006202BB"/>
    <w:rPr>
      <w:rFonts w:ascii="Arial" w:hAnsi="Arial" w:cs="Arial" w:hint="default"/>
      <w:sz w:val="18"/>
      <w:szCs w:val="18"/>
    </w:rPr>
  </w:style>
  <w:style w:type="character" w:customStyle="1" w:styleId="Nadpis1Char">
    <w:name w:val="Nadpis 1 Char"/>
    <w:aliases w:val="_Nadpis 1 Char,H1 Char"/>
    <w:basedOn w:val="Standardnpsmoodstavce"/>
    <w:link w:val="Nadpis1"/>
    <w:rsid w:val="00F01C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01C84"/>
    <w:pPr>
      <w:spacing w:line="276" w:lineRule="auto"/>
      <w:outlineLvl w:val="9"/>
    </w:pPr>
    <w:rPr>
      <w:lang w:eastAsia="en-US"/>
    </w:rPr>
  </w:style>
  <w:style w:type="paragraph" w:styleId="Obsah2">
    <w:name w:val="toc 2"/>
    <w:basedOn w:val="Normln"/>
    <w:next w:val="Normln"/>
    <w:autoRedefine/>
    <w:uiPriority w:val="39"/>
    <w:rsid w:val="00F01C84"/>
    <w:pPr>
      <w:spacing w:after="100"/>
      <w:ind w:left="240"/>
    </w:pPr>
  </w:style>
  <w:style w:type="paragraph" w:styleId="Obsah1">
    <w:name w:val="toc 1"/>
    <w:basedOn w:val="Normln"/>
    <w:next w:val="Normln"/>
    <w:autoRedefine/>
    <w:uiPriority w:val="39"/>
    <w:rsid w:val="00F01C84"/>
    <w:pPr>
      <w:spacing w:after="100"/>
    </w:pPr>
  </w:style>
  <w:style w:type="paragraph" w:styleId="Odstavecseseznamem">
    <w:name w:val="List Paragraph"/>
    <w:aliases w:val="Bullet Number,List Paragraph (Czech Tourism)"/>
    <w:basedOn w:val="Normln"/>
    <w:link w:val="OdstavecseseznamemChar"/>
    <w:uiPriority w:val="34"/>
    <w:qFormat/>
    <w:rsid w:val="001136CD"/>
    <w:pPr>
      <w:ind w:left="720"/>
      <w:contextualSpacing/>
    </w:pPr>
  </w:style>
  <w:style w:type="paragraph" w:styleId="Normlnweb">
    <w:name w:val="Normal (Web)"/>
    <w:basedOn w:val="Normln"/>
    <w:uiPriority w:val="99"/>
    <w:rsid w:val="001136CD"/>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FA0FD8"/>
    <w:rPr>
      <w:sz w:val="16"/>
      <w:szCs w:val="16"/>
    </w:rPr>
  </w:style>
  <w:style w:type="paragraph" w:styleId="Textkomente">
    <w:name w:val="annotation text"/>
    <w:basedOn w:val="Normln"/>
    <w:link w:val="TextkomenteChar"/>
    <w:uiPriority w:val="99"/>
    <w:rsid w:val="00FA0FD8"/>
    <w:rPr>
      <w:sz w:val="20"/>
      <w:szCs w:val="20"/>
    </w:rPr>
  </w:style>
  <w:style w:type="character" w:customStyle="1" w:styleId="TextkomenteChar">
    <w:name w:val="Text komentáře Char"/>
    <w:basedOn w:val="Standardnpsmoodstavce"/>
    <w:link w:val="Textkomente"/>
    <w:uiPriority w:val="99"/>
    <w:rsid w:val="00FA0FD8"/>
  </w:style>
  <w:style w:type="paragraph" w:styleId="Pedmtkomente">
    <w:name w:val="annotation subject"/>
    <w:basedOn w:val="Textkomente"/>
    <w:next w:val="Textkomente"/>
    <w:link w:val="PedmtkomenteChar"/>
    <w:rsid w:val="00FA0FD8"/>
    <w:rPr>
      <w:b/>
      <w:bCs/>
    </w:rPr>
  </w:style>
  <w:style w:type="character" w:customStyle="1" w:styleId="PedmtkomenteChar">
    <w:name w:val="Předmět komentáře Char"/>
    <w:basedOn w:val="TextkomenteChar"/>
    <w:link w:val="Pedmtkomente"/>
    <w:rsid w:val="00FA0FD8"/>
    <w:rPr>
      <w:b/>
      <w:bCs/>
    </w:rPr>
  </w:style>
  <w:style w:type="character" w:customStyle="1" w:styleId="Nadpis3Char">
    <w:name w:val="Nadpis 3 Char"/>
    <w:basedOn w:val="Standardnpsmoodstavce"/>
    <w:link w:val="Nadpis3"/>
    <w:rsid w:val="009677B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9677BC"/>
    <w:rPr>
      <w:rFonts w:asciiTheme="majorHAnsi" w:eastAsiaTheme="majorEastAsia" w:hAnsiTheme="majorHAnsi" w:cstheme="majorBidi"/>
      <w:b/>
      <w:bCs/>
      <w:i/>
      <w:iCs/>
      <w:color w:val="4F81BD" w:themeColor="accent1"/>
      <w:sz w:val="24"/>
      <w:szCs w:val="24"/>
    </w:rPr>
  </w:style>
  <w:style w:type="paragraph" w:styleId="Obsah3">
    <w:name w:val="toc 3"/>
    <w:basedOn w:val="Normln"/>
    <w:next w:val="Normln"/>
    <w:autoRedefine/>
    <w:uiPriority w:val="39"/>
    <w:rsid w:val="003D70F4"/>
    <w:pPr>
      <w:spacing w:after="100"/>
      <w:ind w:left="480"/>
    </w:pPr>
  </w:style>
  <w:style w:type="paragraph" w:customStyle="1" w:styleId="Odstavecseseznamem1">
    <w:name w:val="Odstavec se seznamem1"/>
    <w:basedOn w:val="Normln"/>
    <w:link w:val="ListParagraphChar"/>
    <w:rsid w:val="00B20AD9"/>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B20AD9"/>
    <w:rPr>
      <w:rFonts w:ascii="Calibri" w:hAnsi="Calibri"/>
      <w:sz w:val="24"/>
      <w:szCs w:val="24"/>
      <w:lang w:val="en-US" w:eastAsia="en-US"/>
    </w:rPr>
  </w:style>
  <w:style w:type="paragraph" w:styleId="Seznamsodrkami">
    <w:name w:val="List Bullet"/>
    <w:basedOn w:val="Normln"/>
    <w:uiPriority w:val="99"/>
    <w:rsid w:val="007D3C42"/>
    <w:pPr>
      <w:numPr>
        <w:numId w:val="3"/>
      </w:numPr>
      <w:contextualSpacing/>
    </w:pPr>
  </w:style>
  <w:style w:type="paragraph" w:customStyle="1" w:styleId="Odstavecseseznamem10">
    <w:name w:val="Odstavec se seznamem10"/>
    <w:basedOn w:val="Normln"/>
    <w:rsid w:val="00A91099"/>
    <w:pPr>
      <w:spacing w:before="200" w:after="200" w:line="276" w:lineRule="auto"/>
      <w:ind w:left="720"/>
      <w:contextualSpacing/>
    </w:pPr>
    <w:rPr>
      <w:rFonts w:ascii="Calibri" w:hAnsi="Calibri"/>
      <w:sz w:val="20"/>
      <w:szCs w:val="20"/>
      <w:lang w:val="en-US" w:eastAsia="en-US"/>
    </w:rPr>
  </w:style>
  <w:style w:type="paragraph" w:styleId="Prosttext">
    <w:name w:val="Plain Text"/>
    <w:basedOn w:val="Normln"/>
    <w:link w:val="ProsttextChar"/>
    <w:uiPriority w:val="99"/>
    <w:rsid w:val="00A4377D"/>
    <w:rPr>
      <w:rFonts w:ascii="Courier New" w:hAnsi="Courier New"/>
      <w:sz w:val="20"/>
      <w:szCs w:val="20"/>
    </w:rPr>
  </w:style>
  <w:style w:type="character" w:customStyle="1" w:styleId="ProsttextChar">
    <w:name w:val="Prostý text Char"/>
    <w:basedOn w:val="Standardnpsmoodstavce"/>
    <w:link w:val="Prosttext"/>
    <w:uiPriority w:val="99"/>
    <w:rsid w:val="00A4377D"/>
    <w:rPr>
      <w:rFonts w:ascii="Courier New" w:hAnsi="Courier New"/>
    </w:rPr>
  </w:style>
  <w:style w:type="paragraph" w:customStyle="1" w:styleId="Default">
    <w:name w:val="Default"/>
    <w:rsid w:val="00EF6F5D"/>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rsid w:val="00462A0F"/>
    <w:pPr>
      <w:spacing w:after="120" w:line="480" w:lineRule="auto"/>
    </w:pPr>
  </w:style>
  <w:style w:type="character" w:customStyle="1" w:styleId="Zkladntext2Char">
    <w:name w:val="Základní text 2 Char"/>
    <w:basedOn w:val="Standardnpsmoodstavce"/>
    <w:link w:val="Zkladntext2"/>
    <w:rsid w:val="00462A0F"/>
    <w:rPr>
      <w:sz w:val="24"/>
      <w:szCs w:val="24"/>
    </w:rPr>
  </w:style>
  <w:style w:type="paragraph" w:styleId="Zkladntext3">
    <w:name w:val="Body Text 3"/>
    <w:basedOn w:val="Normln"/>
    <w:link w:val="Zkladntext3Char"/>
    <w:rsid w:val="003D4F07"/>
    <w:pPr>
      <w:spacing w:after="120"/>
    </w:pPr>
    <w:rPr>
      <w:sz w:val="16"/>
      <w:szCs w:val="16"/>
      <w:lang w:eastAsia="en-US"/>
    </w:rPr>
  </w:style>
  <w:style w:type="character" w:customStyle="1" w:styleId="Zkladntext3Char">
    <w:name w:val="Základní text 3 Char"/>
    <w:basedOn w:val="Standardnpsmoodstavce"/>
    <w:link w:val="Zkladntext3"/>
    <w:rsid w:val="003D4F07"/>
    <w:rPr>
      <w:sz w:val="16"/>
      <w:szCs w:val="16"/>
      <w:lang w:eastAsia="en-US"/>
    </w:rPr>
  </w:style>
  <w:style w:type="character" w:customStyle="1" w:styleId="OdstavecseseznamemChar">
    <w:name w:val="Odstavec se seznamem Char"/>
    <w:aliases w:val="Bullet Number Char,List Paragraph (Czech Tourism) Char"/>
    <w:link w:val="Odstavecseseznamem"/>
    <w:uiPriority w:val="34"/>
    <w:rsid w:val="0050220D"/>
    <w:rPr>
      <w:sz w:val="24"/>
      <w:szCs w:val="24"/>
    </w:rPr>
  </w:style>
  <w:style w:type="paragraph" w:styleId="Revize">
    <w:name w:val="Revision"/>
    <w:hidden/>
    <w:uiPriority w:val="99"/>
    <w:semiHidden/>
    <w:rsid w:val="00163E96"/>
    <w:rPr>
      <w:sz w:val="24"/>
      <w:szCs w:val="24"/>
    </w:rPr>
  </w:style>
  <w:style w:type="paragraph" w:styleId="Nzev">
    <w:name w:val="Title"/>
    <w:basedOn w:val="Normln"/>
    <w:link w:val="NzevChar"/>
    <w:qFormat/>
    <w:rsid w:val="006D4853"/>
    <w:pPr>
      <w:jc w:val="center"/>
    </w:pPr>
    <w:rPr>
      <w:rFonts w:ascii="Arial" w:hAnsi="Arial"/>
      <w:sz w:val="28"/>
    </w:rPr>
  </w:style>
  <w:style w:type="character" w:customStyle="1" w:styleId="NzevChar">
    <w:name w:val="Název Char"/>
    <w:basedOn w:val="Standardnpsmoodstavce"/>
    <w:link w:val="Nzev"/>
    <w:rsid w:val="006D4853"/>
    <w:rPr>
      <w:rFonts w:ascii="Arial" w:hAnsi="Arial"/>
      <w:sz w:val="28"/>
      <w:szCs w:val="24"/>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C5A62"/>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C5A62"/>
    <w:rPr>
      <w:rFonts w:ascii="Arial" w:hAnsi="Arial" w:cs="Arial"/>
      <w:b/>
      <w:bCs/>
      <w:sz w:val="18"/>
      <w:szCs w:val="18"/>
      <w:lang w:eastAsia="en-US"/>
    </w:rPr>
  </w:style>
  <w:style w:type="character" w:customStyle="1" w:styleId="Bodytext">
    <w:name w:val="Body text_"/>
    <w:basedOn w:val="Standardnpsmoodstavce"/>
    <w:link w:val="Zkladntext1"/>
    <w:rsid w:val="00104C9F"/>
    <w:rPr>
      <w:sz w:val="23"/>
      <w:szCs w:val="23"/>
      <w:shd w:val="clear" w:color="auto" w:fill="FFFFFF"/>
    </w:rPr>
  </w:style>
  <w:style w:type="paragraph" w:customStyle="1" w:styleId="Zkladntext1">
    <w:name w:val="Základní text1"/>
    <w:basedOn w:val="Normln"/>
    <w:link w:val="Bodytext"/>
    <w:rsid w:val="00104C9F"/>
    <w:pPr>
      <w:widowControl w:val="0"/>
      <w:shd w:val="clear" w:color="auto" w:fill="FFFFFF"/>
      <w:spacing w:before="600" w:after="900" w:line="274" w:lineRule="exact"/>
      <w:ind w:hanging="580"/>
    </w:pPr>
    <w:rPr>
      <w:sz w:val="23"/>
      <w:szCs w:val="23"/>
    </w:rPr>
  </w:style>
  <w:style w:type="character" w:customStyle="1" w:styleId="Nevyeenzmnka1">
    <w:name w:val="Nevyřešená zmínka1"/>
    <w:basedOn w:val="Standardnpsmoodstavce"/>
    <w:uiPriority w:val="99"/>
    <w:semiHidden/>
    <w:unhideWhenUsed/>
    <w:rsid w:val="00FC2639"/>
    <w:rPr>
      <w:color w:val="605E5C"/>
      <w:shd w:val="clear" w:color="auto" w:fill="E1DFDD"/>
    </w:rPr>
  </w:style>
  <w:style w:type="character" w:customStyle="1" w:styleId="Nadpis2Char">
    <w:name w:val="Nadpis 2 Char"/>
    <w:basedOn w:val="Standardnpsmoodstavce"/>
    <w:link w:val="Nadpis2"/>
    <w:uiPriority w:val="9"/>
    <w:rsid w:val="00197A2E"/>
    <w:rPr>
      <w:rFonts w:ascii="Arial" w:hAnsi="Arial" w:cs="Arial"/>
      <w:b/>
      <w:color w:val="1F497D" w:themeColor="text2"/>
      <w:lang w:eastAsia="en-US"/>
    </w:rPr>
  </w:style>
  <w:style w:type="character" w:customStyle="1" w:styleId="Nadpis6Char">
    <w:name w:val="Nadpis 6 Char"/>
    <w:basedOn w:val="Standardnpsmoodstavce"/>
    <w:link w:val="Nadpis6"/>
    <w:semiHidden/>
    <w:rsid w:val="006829BA"/>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73759E"/>
    <w:rPr>
      <w:color w:val="605E5C"/>
      <w:shd w:val="clear" w:color="auto" w:fill="E1DFDD"/>
    </w:rPr>
  </w:style>
  <w:style w:type="character" w:styleId="Siln">
    <w:name w:val="Strong"/>
    <w:basedOn w:val="Standardnpsmoodstavce"/>
    <w:uiPriority w:val="22"/>
    <w:qFormat/>
    <w:rsid w:val="005872A9"/>
    <w:rPr>
      <w:b/>
      <w:bCs/>
    </w:rPr>
  </w:style>
  <w:style w:type="paragraph" w:styleId="Bezmezer">
    <w:name w:val="No Spacing"/>
    <w:qFormat/>
    <w:rsid w:val="00B04B24"/>
    <w:pPr>
      <w:suppressAutoHyphens/>
    </w:pPr>
    <w:rPr>
      <w:sz w:val="24"/>
      <w:szCs w:val="24"/>
      <w:lang w:eastAsia="ar-SA"/>
    </w:rPr>
  </w:style>
  <w:style w:type="character" w:customStyle="1" w:styleId="ZkladntextChar">
    <w:name w:val="Základní text Char"/>
    <w:basedOn w:val="Standardnpsmoodstavce"/>
    <w:link w:val="Zkladntext"/>
    <w:rsid w:val="00D8766D"/>
    <w:rPr>
      <w:sz w:val="24"/>
      <w:szCs w:val="24"/>
      <w:lang w:eastAsia="en-US"/>
    </w:rPr>
  </w:style>
  <w:style w:type="character" w:styleId="Sledovanodkaz">
    <w:name w:val="FollowedHyperlink"/>
    <w:basedOn w:val="Standardnpsmoodstavce"/>
    <w:semiHidden/>
    <w:unhideWhenUsed/>
    <w:rsid w:val="008B7DC3"/>
    <w:rPr>
      <w:color w:val="800080" w:themeColor="followedHyperlink"/>
      <w:u w:val="single"/>
    </w:rPr>
  </w:style>
  <w:style w:type="character" w:styleId="Nevyeenzmnka">
    <w:name w:val="Unresolved Mention"/>
    <w:basedOn w:val="Standardnpsmoodstavce"/>
    <w:uiPriority w:val="99"/>
    <w:semiHidden/>
    <w:unhideWhenUsed/>
    <w:rsid w:val="00071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69557">
      <w:bodyDiv w:val="1"/>
      <w:marLeft w:val="0"/>
      <w:marRight w:val="0"/>
      <w:marTop w:val="0"/>
      <w:marBottom w:val="0"/>
      <w:divBdr>
        <w:top w:val="none" w:sz="0" w:space="0" w:color="auto"/>
        <w:left w:val="none" w:sz="0" w:space="0" w:color="auto"/>
        <w:bottom w:val="none" w:sz="0" w:space="0" w:color="auto"/>
        <w:right w:val="none" w:sz="0" w:space="0" w:color="auto"/>
      </w:divBdr>
    </w:div>
    <w:div w:id="127672947">
      <w:bodyDiv w:val="1"/>
      <w:marLeft w:val="0"/>
      <w:marRight w:val="0"/>
      <w:marTop w:val="0"/>
      <w:marBottom w:val="0"/>
      <w:divBdr>
        <w:top w:val="none" w:sz="0" w:space="0" w:color="auto"/>
        <w:left w:val="none" w:sz="0" w:space="0" w:color="auto"/>
        <w:bottom w:val="none" w:sz="0" w:space="0" w:color="auto"/>
        <w:right w:val="none" w:sz="0" w:space="0" w:color="auto"/>
      </w:divBdr>
      <w:divsChild>
        <w:div w:id="1778596184">
          <w:marLeft w:val="0"/>
          <w:marRight w:val="0"/>
          <w:marTop w:val="0"/>
          <w:marBottom w:val="0"/>
          <w:divBdr>
            <w:top w:val="none" w:sz="0" w:space="0" w:color="auto"/>
            <w:left w:val="none" w:sz="0" w:space="0" w:color="auto"/>
            <w:bottom w:val="none" w:sz="0" w:space="0" w:color="auto"/>
            <w:right w:val="none" w:sz="0" w:space="0" w:color="auto"/>
          </w:divBdr>
          <w:divsChild>
            <w:div w:id="11199078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6859464">
      <w:bodyDiv w:val="1"/>
      <w:marLeft w:val="0"/>
      <w:marRight w:val="0"/>
      <w:marTop w:val="0"/>
      <w:marBottom w:val="0"/>
      <w:divBdr>
        <w:top w:val="none" w:sz="0" w:space="0" w:color="auto"/>
        <w:left w:val="none" w:sz="0" w:space="0" w:color="auto"/>
        <w:bottom w:val="none" w:sz="0" w:space="0" w:color="auto"/>
        <w:right w:val="none" w:sz="0" w:space="0" w:color="auto"/>
      </w:divBdr>
    </w:div>
    <w:div w:id="408189441">
      <w:bodyDiv w:val="1"/>
      <w:marLeft w:val="0"/>
      <w:marRight w:val="0"/>
      <w:marTop w:val="0"/>
      <w:marBottom w:val="0"/>
      <w:divBdr>
        <w:top w:val="none" w:sz="0" w:space="0" w:color="auto"/>
        <w:left w:val="none" w:sz="0" w:space="0" w:color="auto"/>
        <w:bottom w:val="none" w:sz="0" w:space="0" w:color="auto"/>
        <w:right w:val="none" w:sz="0" w:space="0" w:color="auto"/>
      </w:divBdr>
    </w:div>
    <w:div w:id="434832045">
      <w:bodyDiv w:val="1"/>
      <w:marLeft w:val="0"/>
      <w:marRight w:val="0"/>
      <w:marTop w:val="0"/>
      <w:marBottom w:val="0"/>
      <w:divBdr>
        <w:top w:val="none" w:sz="0" w:space="0" w:color="auto"/>
        <w:left w:val="none" w:sz="0" w:space="0" w:color="auto"/>
        <w:bottom w:val="none" w:sz="0" w:space="0" w:color="auto"/>
        <w:right w:val="none" w:sz="0" w:space="0" w:color="auto"/>
      </w:divBdr>
    </w:div>
    <w:div w:id="460735153">
      <w:bodyDiv w:val="1"/>
      <w:marLeft w:val="0"/>
      <w:marRight w:val="0"/>
      <w:marTop w:val="0"/>
      <w:marBottom w:val="0"/>
      <w:divBdr>
        <w:top w:val="none" w:sz="0" w:space="0" w:color="auto"/>
        <w:left w:val="none" w:sz="0" w:space="0" w:color="auto"/>
        <w:bottom w:val="none" w:sz="0" w:space="0" w:color="auto"/>
        <w:right w:val="none" w:sz="0" w:space="0" w:color="auto"/>
      </w:divBdr>
    </w:div>
    <w:div w:id="600142740">
      <w:bodyDiv w:val="1"/>
      <w:marLeft w:val="0"/>
      <w:marRight w:val="0"/>
      <w:marTop w:val="0"/>
      <w:marBottom w:val="0"/>
      <w:divBdr>
        <w:top w:val="none" w:sz="0" w:space="0" w:color="auto"/>
        <w:left w:val="none" w:sz="0" w:space="0" w:color="auto"/>
        <w:bottom w:val="none" w:sz="0" w:space="0" w:color="auto"/>
        <w:right w:val="none" w:sz="0" w:space="0" w:color="auto"/>
      </w:divBdr>
    </w:div>
    <w:div w:id="619730552">
      <w:bodyDiv w:val="1"/>
      <w:marLeft w:val="0"/>
      <w:marRight w:val="0"/>
      <w:marTop w:val="0"/>
      <w:marBottom w:val="0"/>
      <w:divBdr>
        <w:top w:val="none" w:sz="0" w:space="0" w:color="auto"/>
        <w:left w:val="none" w:sz="0" w:space="0" w:color="auto"/>
        <w:bottom w:val="none" w:sz="0" w:space="0" w:color="auto"/>
        <w:right w:val="none" w:sz="0" w:space="0" w:color="auto"/>
      </w:divBdr>
    </w:div>
    <w:div w:id="1126657486">
      <w:bodyDiv w:val="1"/>
      <w:marLeft w:val="0"/>
      <w:marRight w:val="0"/>
      <w:marTop w:val="0"/>
      <w:marBottom w:val="0"/>
      <w:divBdr>
        <w:top w:val="none" w:sz="0" w:space="0" w:color="auto"/>
        <w:left w:val="none" w:sz="0" w:space="0" w:color="auto"/>
        <w:bottom w:val="none" w:sz="0" w:space="0" w:color="auto"/>
        <w:right w:val="none" w:sz="0" w:space="0" w:color="auto"/>
      </w:divBdr>
    </w:div>
    <w:div w:id="1472013635">
      <w:bodyDiv w:val="1"/>
      <w:marLeft w:val="0"/>
      <w:marRight w:val="0"/>
      <w:marTop w:val="0"/>
      <w:marBottom w:val="0"/>
      <w:divBdr>
        <w:top w:val="none" w:sz="0" w:space="0" w:color="auto"/>
        <w:left w:val="none" w:sz="0" w:space="0" w:color="auto"/>
        <w:bottom w:val="none" w:sz="0" w:space="0" w:color="auto"/>
        <w:right w:val="none" w:sz="0" w:space="0" w:color="auto"/>
      </w:divBdr>
    </w:div>
    <w:div w:id="1645617160">
      <w:bodyDiv w:val="1"/>
      <w:marLeft w:val="0"/>
      <w:marRight w:val="0"/>
      <w:marTop w:val="0"/>
      <w:marBottom w:val="0"/>
      <w:divBdr>
        <w:top w:val="none" w:sz="0" w:space="0" w:color="auto"/>
        <w:left w:val="none" w:sz="0" w:space="0" w:color="auto"/>
        <w:bottom w:val="none" w:sz="0" w:space="0" w:color="auto"/>
        <w:right w:val="none" w:sz="0" w:space="0" w:color="auto"/>
      </w:divBdr>
    </w:div>
    <w:div w:id="1715689768">
      <w:bodyDiv w:val="1"/>
      <w:marLeft w:val="0"/>
      <w:marRight w:val="0"/>
      <w:marTop w:val="0"/>
      <w:marBottom w:val="0"/>
      <w:divBdr>
        <w:top w:val="none" w:sz="0" w:space="0" w:color="auto"/>
        <w:left w:val="none" w:sz="0" w:space="0" w:color="auto"/>
        <w:bottom w:val="none" w:sz="0" w:space="0" w:color="auto"/>
        <w:right w:val="none" w:sz="0" w:space="0" w:color="auto"/>
      </w:divBdr>
    </w:div>
    <w:div w:id="1758020769">
      <w:bodyDiv w:val="1"/>
      <w:marLeft w:val="0"/>
      <w:marRight w:val="0"/>
      <w:marTop w:val="0"/>
      <w:marBottom w:val="0"/>
      <w:divBdr>
        <w:top w:val="none" w:sz="0" w:space="0" w:color="auto"/>
        <w:left w:val="none" w:sz="0" w:space="0" w:color="auto"/>
        <w:bottom w:val="none" w:sz="0" w:space="0" w:color="auto"/>
        <w:right w:val="none" w:sz="0" w:space="0" w:color="auto"/>
      </w:divBdr>
    </w:div>
    <w:div w:id="1784692688">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 w:id="1914121621">
      <w:bodyDiv w:val="1"/>
      <w:marLeft w:val="0"/>
      <w:marRight w:val="0"/>
      <w:marTop w:val="0"/>
      <w:marBottom w:val="0"/>
      <w:divBdr>
        <w:top w:val="none" w:sz="0" w:space="0" w:color="auto"/>
        <w:left w:val="none" w:sz="0" w:space="0" w:color="auto"/>
        <w:bottom w:val="none" w:sz="0" w:space="0" w:color="auto"/>
        <w:right w:val="none" w:sz="0" w:space="0" w:color="auto"/>
      </w:divBdr>
    </w:div>
    <w:div w:id="19510386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z@akjg.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pora@qcm.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hodne-uverejneni.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hodne-uverejneni.cz/registrace" TargetMode="External"/><Relationship Id="rId4" Type="http://schemas.openxmlformats.org/officeDocument/2006/relationships/settings" Target="settings.xml"/><Relationship Id="rId9" Type="http://schemas.openxmlformats.org/officeDocument/2006/relationships/hyperlink" Target="https://www.vhodne-uverejneni.cz/profil/00241407"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25EB5-DF22-4136-AA2B-6572A527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2588</Words>
  <Characters>18844</Characters>
  <Application>Microsoft Office Word</Application>
  <DocSecurity>0</DocSecurity>
  <Lines>157</Lines>
  <Paragraphs>42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AkB</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Jakub Grafnetter</dc:creator>
  <cp:lastModifiedBy>Lukáš Svoboda</cp:lastModifiedBy>
  <cp:revision>20</cp:revision>
  <cp:lastPrinted>2023-03-27T08:29:00Z</cp:lastPrinted>
  <dcterms:created xsi:type="dcterms:W3CDTF">2025-05-07T15:49:00Z</dcterms:created>
  <dcterms:modified xsi:type="dcterms:W3CDTF">2025-05-19T13:48:00Z</dcterms:modified>
</cp:coreProperties>
</file>